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5F66A4" w14:textId="77777777" w:rsidR="00324912" w:rsidRPr="00E83C81" w:rsidRDefault="00324912" w:rsidP="00587B9B">
      <w:pPr>
        <w:ind w:left="1440" w:firstLine="720"/>
        <w:rPr>
          <w:b/>
          <w:sz w:val="28"/>
          <w:szCs w:val="28"/>
          <w:u w:val="single"/>
        </w:rPr>
      </w:pPr>
      <w:r w:rsidRPr="00E83C81">
        <w:rPr>
          <w:b/>
          <w:sz w:val="28"/>
          <w:szCs w:val="28"/>
          <w:u w:val="single"/>
        </w:rPr>
        <w:t>AUDIT STUDENT – REGISTRATION FORM</w:t>
      </w:r>
    </w:p>
    <w:p w14:paraId="2B1F22D6" w14:textId="689455F5" w:rsidR="00324912" w:rsidRPr="00324912" w:rsidRDefault="00D505E6" w:rsidP="00EB786A">
      <w:pPr>
        <w:jc w:val="center"/>
        <w:rPr>
          <w:b/>
          <w:u w:val="single"/>
        </w:rPr>
      </w:pPr>
      <w:r w:rsidRPr="00D709F8">
        <w:rPr>
          <w:b/>
        </w:rPr>
        <w:t>Course dates: 2</w:t>
      </w:r>
      <w:r w:rsidR="009320A4">
        <w:rPr>
          <w:b/>
        </w:rPr>
        <w:t>7</w:t>
      </w:r>
      <w:r w:rsidRPr="00D709F8">
        <w:rPr>
          <w:b/>
        </w:rPr>
        <w:t xml:space="preserve"> January</w:t>
      </w:r>
      <w:r w:rsidR="00324912" w:rsidRPr="00D709F8">
        <w:rPr>
          <w:b/>
        </w:rPr>
        <w:t xml:space="preserve"> – </w:t>
      </w:r>
      <w:r w:rsidR="009320A4">
        <w:rPr>
          <w:b/>
        </w:rPr>
        <w:t>3</w:t>
      </w:r>
      <w:r w:rsidRPr="00D709F8">
        <w:rPr>
          <w:b/>
        </w:rPr>
        <w:t xml:space="preserve">1 </w:t>
      </w:r>
      <w:r w:rsidR="009320A4">
        <w:rPr>
          <w:b/>
        </w:rPr>
        <w:t xml:space="preserve">January </w:t>
      </w:r>
      <w:r w:rsidR="00324912" w:rsidRPr="00383A62">
        <w:rPr>
          <w:b/>
        </w:rPr>
        <w:t>20</w:t>
      </w:r>
      <w:r w:rsidR="00EE2E84">
        <w:rPr>
          <w:b/>
        </w:rPr>
        <w:t>20</w:t>
      </w:r>
    </w:p>
    <w:p w14:paraId="129A3EB3" w14:textId="78320499" w:rsidR="00693706" w:rsidRPr="00693706" w:rsidRDefault="009320A4">
      <w:r>
        <w:t>A Practical Theology of Mental Health PAST307/MINS405</w:t>
      </w:r>
      <w:r w:rsidR="009B23B7">
        <w:t xml:space="preserve"> with Prof John Swinton </w:t>
      </w:r>
    </w:p>
    <w:p w14:paraId="612F4F15" w14:textId="10D3997B" w:rsidR="009B23B7" w:rsidRDefault="00693706" w:rsidP="009B23B7">
      <w:pPr>
        <w:spacing w:after="0" w:line="240" w:lineRule="auto"/>
        <w:rPr>
          <w:rFonts w:ascii="Times New Roman" w:eastAsia="Times New Roman" w:hAnsi="Times New Roman" w:cs="Times New Roman"/>
          <w:sz w:val="24"/>
          <w:szCs w:val="24"/>
          <w:lang w:eastAsia="zh-CN"/>
        </w:rPr>
      </w:pPr>
      <w:r w:rsidRPr="00693706">
        <w:rPr>
          <w:rFonts w:ascii="Times New Roman" w:eastAsia="Times New Roman" w:hAnsi="Times New Roman" w:cs="Times New Roman"/>
          <w:sz w:val="24"/>
          <w:szCs w:val="24"/>
          <w:lang w:eastAsia="zh-CN"/>
        </w:rPr>
        <w:t>With mental health a widespread concern in our communities, this course will enhance the ability of church leaders and churches to provide theologically formed pastoral care</w:t>
      </w:r>
      <w:r>
        <w:rPr>
          <w:rFonts w:ascii="Times New Roman" w:eastAsia="Times New Roman" w:hAnsi="Times New Roman" w:cs="Times New Roman"/>
          <w:sz w:val="24"/>
          <w:szCs w:val="24"/>
          <w:lang w:eastAsia="zh-CN"/>
        </w:rPr>
        <w:t xml:space="preserve"> by </w:t>
      </w:r>
      <w:r w:rsidRPr="00693706">
        <w:rPr>
          <w:rFonts w:ascii="Times New Roman" w:eastAsia="Times New Roman" w:hAnsi="Times New Roman" w:cs="Times New Roman"/>
          <w:sz w:val="24"/>
          <w:szCs w:val="24"/>
          <w:lang w:eastAsia="zh-CN"/>
        </w:rPr>
        <w:t>exploring theoretical and practical understandings of mental health experiences such as schizophrenia, bipolar disorder and major depression, as well as thinking through crucial issues in relation to areas such as dementia and brain damage.</w:t>
      </w:r>
    </w:p>
    <w:p w14:paraId="20B3C985" w14:textId="77777777" w:rsidR="009B23B7" w:rsidRDefault="009B23B7" w:rsidP="009B23B7">
      <w:pPr>
        <w:spacing w:after="0" w:line="240" w:lineRule="auto"/>
        <w:rPr>
          <w:rFonts w:ascii="Times New Roman" w:eastAsia="Times New Roman" w:hAnsi="Times New Roman" w:cs="Times New Roman"/>
          <w:sz w:val="24"/>
          <w:szCs w:val="24"/>
          <w:lang w:eastAsia="zh-CN"/>
        </w:rPr>
      </w:pPr>
    </w:p>
    <w:p w14:paraId="1B36ECCF" w14:textId="2F1203FA" w:rsidR="00EB786A" w:rsidRPr="00F44823" w:rsidRDefault="009B23B7">
      <w:pPr>
        <w:rPr>
          <w:i/>
          <w:sz w:val="20"/>
          <w:szCs w:val="20"/>
        </w:rPr>
      </w:pPr>
      <w:r w:rsidRPr="00F44823">
        <w:rPr>
          <w:i/>
          <w:sz w:val="20"/>
          <w:szCs w:val="20"/>
        </w:rPr>
        <w:t xml:space="preserve"> </w:t>
      </w:r>
      <w:r w:rsidR="00F44823" w:rsidRPr="00F44823">
        <w:rPr>
          <w:i/>
          <w:sz w:val="20"/>
          <w:szCs w:val="20"/>
        </w:rPr>
        <w:t>(</w:t>
      </w:r>
      <w:r w:rsidR="00324912" w:rsidRPr="00F44823">
        <w:rPr>
          <w:i/>
          <w:sz w:val="20"/>
          <w:szCs w:val="20"/>
        </w:rPr>
        <w:t xml:space="preserve">As a registered audit </w:t>
      </w:r>
      <w:proofErr w:type="gramStart"/>
      <w:r w:rsidR="00324912" w:rsidRPr="00F44823">
        <w:rPr>
          <w:i/>
          <w:sz w:val="20"/>
          <w:szCs w:val="20"/>
        </w:rPr>
        <w:t>student</w:t>
      </w:r>
      <w:proofErr w:type="gramEnd"/>
      <w:r w:rsidR="00324912" w:rsidRPr="00F44823">
        <w:rPr>
          <w:i/>
          <w:sz w:val="20"/>
          <w:szCs w:val="20"/>
        </w:rPr>
        <w:t xml:space="preserve"> you do not have any assessment, and the paper would not be credited to a qualification, but it would count as ongoing professional development for </w:t>
      </w:r>
      <w:r w:rsidR="00D505E6">
        <w:rPr>
          <w:i/>
          <w:sz w:val="20"/>
          <w:szCs w:val="20"/>
        </w:rPr>
        <w:t>your denomination</w:t>
      </w:r>
      <w:r w:rsidR="00EF69F7">
        <w:rPr>
          <w:i/>
          <w:sz w:val="20"/>
          <w:szCs w:val="20"/>
        </w:rPr>
        <w:t>.</w:t>
      </w:r>
      <w:r w:rsidR="0065049F">
        <w:rPr>
          <w:i/>
          <w:sz w:val="20"/>
          <w:szCs w:val="20"/>
        </w:rPr>
        <w:t xml:space="preserve">  As a registered audit </w:t>
      </w:r>
      <w:proofErr w:type="gramStart"/>
      <w:r w:rsidR="0065049F">
        <w:rPr>
          <w:i/>
          <w:sz w:val="20"/>
          <w:szCs w:val="20"/>
        </w:rPr>
        <w:t>student</w:t>
      </w:r>
      <w:proofErr w:type="gramEnd"/>
      <w:r w:rsidR="0065049F">
        <w:rPr>
          <w:i/>
          <w:sz w:val="20"/>
          <w:szCs w:val="20"/>
        </w:rPr>
        <w:t xml:space="preserve"> </w:t>
      </w:r>
      <w:r w:rsidR="00EF69F7">
        <w:rPr>
          <w:i/>
          <w:sz w:val="20"/>
          <w:szCs w:val="20"/>
        </w:rPr>
        <w:t>you will have access to all course readings online. These are available for download</w:t>
      </w:r>
      <w:r w:rsidR="00AC114C">
        <w:rPr>
          <w:i/>
          <w:sz w:val="20"/>
          <w:szCs w:val="20"/>
        </w:rPr>
        <w:t>ing and printing by students if requested</w:t>
      </w:r>
      <w:r w:rsidR="00EF69F7">
        <w:rPr>
          <w:i/>
          <w:sz w:val="20"/>
          <w:szCs w:val="20"/>
        </w:rPr>
        <w:t>).</w:t>
      </w:r>
    </w:p>
    <w:tbl>
      <w:tblPr>
        <w:tblStyle w:val="TableGrid"/>
        <w:tblW w:w="9067" w:type="dxa"/>
        <w:tblLook w:val="04A0" w:firstRow="1" w:lastRow="0" w:firstColumn="1" w:lastColumn="0" w:noHBand="0" w:noVBand="1"/>
      </w:tblPr>
      <w:tblGrid>
        <w:gridCol w:w="2689"/>
        <w:gridCol w:w="6378"/>
      </w:tblGrid>
      <w:tr w:rsidR="00324912" w14:paraId="437D0247" w14:textId="77777777" w:rsidTr="00E83C81">
        <w:trPr>
          <w:trHeight w:val="520"/>
        </w:trPr>
        <w:tc>
          <w:tcPr>
            <w:tcW w:w="2689" w:type="dxa"/>
          </w:tcPr>
          <w:p w14:paraId="5E5D8145" w14:textId="77777777" w:rsidR="00324912" w:rsidRPr="00DA0EDE" w:rsidRDefault="00324912" w:rsidP="00EB786A">
            <w:pPr>
              <w:jc w:val="center"/>
              <w:rPr>
                <w:b/>
              </w:rPr>
            </w:pPr>
            <w:r w:rsidRPr="00DA0EDE">
              <w:rPr>
                <w:b/>
              </w:rPr>
              <w:t xml:space="preserve">Student’s </w:t>
            </w:r>
            <w:r w:rsidR="00C16804">
              <w:rPr>
                <w:b/>
              </w:rPr>
              <w:t xml:space="preserve">full </w:t>
            </w:r>
            <w:r w:rsidRPr="00DA0EDE">
              <w:rPr>
                <w:b/>
              </w:rPr>
              <w:t>name</w:t>
            </w:r>
          </w:p>
        </w:tc>
        <w:tc>
          <w:tcPr>
            <w:tcW w:w="6378" w:type="dxa"/>
          </w:tcPr>
          <w:p w14:paraId="44351540" w14:textId="77777777" w:rsidR="00324912" w:rsidRDefault="00324912" w:rsidP="00CE7E82"/>
        </w:tc>
      </w:tr>
      <w:tr w:rsidR="00324912" w14:paraId="0B85D19F" w14:textId="77777777" w:rsidTr="00E83C81">
        <w:trPr>
          <w:trHeight w:val="571"/>
        </w:trPr>
        <w:tc>
          <w:tcPr>
            <w:tcW w:w="2689" w:type="dxa"/>
          </w:tcPr>
          <w:p w14:paraId="2DCD4951" w14:textId="77777777" w:rsidR="00324912" w:rsidRPr="00DA0EDE" w:rsidRDefault="00DA0EDE" w:rsidP="00EB786A">
            <w:pPr>
              <w:jc w:val="center"/>
              <w:rPr>
                <w:b/>
              </w:rPr>
            </w:pPr>
            <w:r w:rsidRPr="00DA0EDE">
              <w:rPr>
                <w:b/>
              </w:rPr>
              <w:t>Student contact details</w:t>
            </w:r>
          </w:p>
        </w:tc>
        <w:tc>
          <w:tcPr>
            <w:tcW w:w="6378" w:type="dxa"/>
          </w:tcPr>
          <w:p w14:paraId="37827501" w14:textId="77777777" w:rsidR="00C16804" w:rsidRDefault="00DA0EDE" w:rsidP="00CE7E82">
            <w:r>
              <w:t>Ph</w:t>
            </w:r>
            <w:r w:rsidR="00E83C81">
              <w:t xml:space="preserve"> </w:t>
            </w:r>
            <w:proofErr w:type="gramStart"/>
            <w:r w:rsidR="00E83C81">
              <w:t xml:space="preserve">(  </w:t>
            </w:r>
            <w:proofErr w:type="gramEnd"/>
            <w:r w:rsidR="00E83C81">
              <w:t xml:space="preserve">      )                                  </w:t>
            </w:r>
            <w:r w:rsidR="00F44823">
              <w:t xml:space="preserve">     </w:t>
            </w:r>
            <w:r w:rsidR="00E83C81">
              <w:t xml:space="preserve"> Ph (       )</w:t>
            </w:r>
          </w:p>
          <w:p w14:paraId="22CF7345" w14:textId="1077B8AD" w:rsidR="00324912" w:rsidRDefault="00E83C81" w:rsidP="008D6757">
            <w:r>
              <w:t>E</w:t>
            </w:r>
            <w:r w:rsidR="00DA0EDE">
              <w:t>mail</w:t>
            </w:r>
            <w:r>
              <w:t xml:space="preserve"> address:                         </w:t>
            </w:r>
            <w:r w:rsidR="00F44823">
              <w:t xml:space="preserve">     </w:t>
            </w:r>
          </w:p>
        </w:tc>
      </w:tr>
      <w:tr w:rsidR="00DA0EDE" w14:paraId="585C3B84" w14:textId="77777777" w:rsidTr="00E83C81">
        <w:trPr>
          <w:trHeight w:val="535"/>
        </w:trPr>
        <w:tc>
          <w:tcPr>
            <w:tcW w:w="2689" w:type="dxa"/>
          </w:tcPr>
          <w:p w14:paraId="27C7730A" w14:textId="77777777" w:rsidR="00DA0EDE" w:rsidRPr="00DA0EDE" w:rsidRDefault="00DA0EDE" w:rsidP="00EB786A">
            <w:pPr>
              <w:jc w:val="center"/>
              <w:rPr>
                <w:b/>
              </w:rPr>
            </w:pPr>
            <w:r w:rsidRPr="00DA0EDE">
              <w:rPr>
                <w:b/>
              </w:rPr>
              <w:t>Study Topic</w:t>
            </w:r>
          </w:p>
        </w:tc>
        <w:tc>
          <w:tcPr>
            <w:tcW w:w="6378" w:type="dxa"/>
          </w:tcPr>
          <w:p w14:paraId="29951BE7" w14:textId="19B0B156" w:rsidR="00DA0EDE" w:rsidRDefault="00E83C81" w:rsidP="008D6757">
            <w:r>
              <w:t xml:space="preserve">Course </w:t>
            </w:r>
            <w:r w:rsidR="008D6757">
              <w:t>PAST3</w:t>
            </w:r>
            <w:r w:rsidR="00693706">
              <w:t>07</w:t>
            </w:r>
            <w:r w:rsidR="008D6757">
              <w:t>/MINS4</w:t>
            </w:r>
            <w:r w:rsidR="00693706">
              <w:t>05</w:t>
            </w:r>
            <w:r w:rsidR="00C16804">
              <w:t xml:space="preserve"> (attended as an audit student)</w:t>
            </w:r>
          </w:p>
        </w:tc>
      </w:tr>
      <w:tr w:rsidR="00DA0EDE" w14:paraId="22712EFA" w14:textId="77777777" w:rsidTr="00E83C81">
        <w:trPr>
          <w:trHeight w:val="582"/>
        </w:trPr>
        <w:tc>
          <w:tcPr>
            <w:tcW w:w="2689" w:type="dxa"/>
          </w:tcPr>
          <w:p w14:paraId="6564258C" w14:textId="4EFAAA0A" w:rsidR="00DA0EDE" w:rsidRPr="00DA0EDE" w:rsidRDefault="00DA0EDE" w:rsidP="009B23B7">
            <w:pPr>
              <w:jc w:val="center"/>
              <w:rPr>
                <w:b/>
              </w:rPr>
            </w:pPr>
            <w:r w:rsidRPr="00DA0EDE">
              <w:rPr>
                <w:b/>
              </w:rPr>
              <w:t>Programme tutor</w:t>
            </w:r>
          </w:p>
        </w:tc>
        <w:tc>
          <w:tcPr>
            <w:tcW w:w="6378" w:type="dxa"/>
          </w:tcPr>
          <w:p w14:paraId="4E014998" w14:textId="3CF06955" w:rsidR="00DA0EDE" w:rsidRDefault="00693706" w:rsidP="008D6757">
            <w:r>
              <w:t>Prof John Swinton</w:t>
            </w:r>
          </w:p>
        </w:tc>
      </w:tr>
      <w:tr w:rsidR="00DA0EDE" w14:paraId="0B2886DC" w14:textId="77777777" w:rsidTr="008D6757">
        <w:trPr>
          <w:trHeight w:val="590"/>
        </w:trPr>
        <w:tc>
          <w:tcPr>
            <w:tcW w:w="2689" w:type="dxa"/>
            <w:tcBorders>
              <w:bottom w:val="single" w:sz="4" w:space="0" w:color="FFFFFF" w:themeColor="background1"/>
            </w:tcBorders>
          </w:tcPr>
          <w:p w14:paraId="6B23EFBB" w14:textId="0B7FE8A0" w:rsidR="00DA0EDE" w:rsidRDefault="00DA0EDE" w:rsidP="00EB786A">
            <w:pPr>
              <w:jc w:val="center"/>
              <w:rPr>
                <w:b/>
              </w:rPr>
            </w:pPr>
            <w:r>
              <w:rPr>
                <w:b/>
              </w:rPr>
              <w:t>Location for study</w:t>
            </w:r>
          </w:p>
          <w:p w14:paraId="5CB0BAA3" w14:textId="2FB31485" w:rsidR="00DA0EDE" w:rsidRPr="00DA0EDE" w:rsidRDefault="00DA0EDE" w:rsidP="00EB786A">
            <w:pPr>
              <w:jc w:val="center"/>
              <w:rPr>
                <w:b/>
              </w:rPr>
            </w:pPr>
          </w:p>
        </w:tc>
        <w:tc>
          <w:tcPr>
            <w:tcW w:w="6378" w:type="dxa"/>
            <w:tcBorders>
              <w:bottom w:val="single" w:sz="4" w:space="0" w:color="FFFFFF" w:themeColor="background1"/>
            </w:tcBorders>
          </w:tcPr>
          <w:p w14:paraId="02F4FA07" w14:textId="381DDB1B" w:rsidR="00DA0EDE" w:rsidRPr="00693706" w:rsidRDefault="00693706" w:rsidP="00F429DA">
            <w:r w:rsidRPr="00693706">
              <w:t xml:space="preserve">The </w:t>
            </w:r>
            <w:proofErr w:type="gramStart"/>
            <w:r w:rsidRPr="00693706">
              <w:t>5 day</w:t>
            </w:r>
            <w:proofErr w:type="gramEnd"/>
            <w:r w:rsidRPr="00693706">
              <w:t xml:space="preserve"> intensive is being held at the University of Otago.</w:t>
            </w:r>
          </w:p>
        </w:tc>
      </w:tr>
      <w:tr w:rsidR="00DA0EDE" w14:paraId="6E326BCE" w14:textId="77777777" w:rsidTr="00E83C81">
        <w:trPr>
          <w:trHeight w:val="575"/>
        </w:trPr>
        <w:tc>
          <w:tcPr>
            <w:tcW w:w="2689" w:type="dxa"/>
            <w:tcBorders>
              <w:top w:val="single" w:sz="4" w:space="0" w:color="FFFFFF" w:themeColor="background1"/>
            </w:tcBorders>
            <w:shd w:val="clear" w:color="auto" w:fill="auto"/>
          </w:tcPr>
          <w:p w14:paraId="2CCA4EC3" w14:textId="77777777" w:rsidR="00DA0EDE" w:rsidRDefault="00DA0EDE" w:rsidP="00EB786A">
            <w:pPr>
              <w:jc w:val="center"/>
            </w:pPr>
          </w:p>
        </w:tc>
        <w:tc>
          <w:tcPr>
            <w:tcW w:w="6378" w:type="dxa"/>
            <w:tcBorders>
              <w:top w:val="single" w:sz="4" w:space="0" w:color="FFFFFF" w:themeColor="background1"/>
            </w:tcBorders>
          </w:tcPr>
          <w:p w14:paraId="683C5915" w14:textId="608DCAFC" w:rsidR="00DA0EDE" w:rsidRPr="00D505E6" w:rsidRDefault="00693706" w:rsidP="00D505E6">
            <w:pPr>
              <w:rPr>
                <w:highlight w:val="yellow"/>
              </w:rPr>
            </w:pPr>
            <w:r>
              <w:t xml:space="preserve">The Mental Health First Aid: Christian resources lecture is </w:t>
            </w:r>
            <w:r w:rsidR="009B23B7">
              <w:t>a</w:t>
            </w:r>
            <w:r>
              <w:t xml:space="preserve"> </w:t>
            </w:r>
            <w:r w:rsidR="009B23B7">
              <w:t xml:space="preserve">free </w:t>
            </w:r>
            <w:r>
              <w:t xml:space="preserve">public </w:t>
            </w:r>
            <w:r w:rsidR="009B23B7">
              <w:t>event</w:t>
            </w:r>
            <w:r>
              <w:t xml:space="preserve"> held at Knox Centre for Ministry and Leadership, 7:30-9 pm, Tuesday 28 January 2020</w:t>
            </w:r>
          </w:p>
        </w:tc>
      </w:tr>
      <w:tr w:rsidR="00DA0EDE" w14:paraId="3DA9B988" w14:textId="77777777" w:rsidTr="00EB786A">
        <w:trPr>
          <w:trHeight w:val="940"/>
        </w:trPr>
        <w:tc>
          <w:tcPr>
            <w:tcW w:w="2689" w:type="dxa"/>
            <w:tcBorders>
              <w:bottom w:val="single" w:sz="4" w:space="0" w:color="auto"/>
            </w:tcBorders>
          </w:tcPr>
          <w:p w14:paraId="34C3C436" w14:textId="2DBCFF54" w:rsidR="00DA0EDE" w:rsidRPr="00E83C81" w:rsidRDefault="00CE7E82" w:rsidP="00EB786A">
            <w:pPr>
              <w:jc w:val="center"/>
              <w:rPr>
                <w:b/>
              </w:rPr>
            </w:pPr>
            <w:r w:rsidRPr="00E83C81">
              <w:rPr>
                <w:b/>
              </w:rPr>
              <w:t>C</w:t>
            </w:r>
            <w:r w:rsidR="00EB786A">
              <w:rPr>
                <w:b/>
              </w:rPr>
              <w:t>o</w:t>
            </w:r>
            <w:r w:rsidRPr="00E83C81">
              <w:rPr>
                <w:b/>
              </w:rPr>
              <w:t>st of the course</w:t>
            </w:r>
          </w:p>
        </w:tc>
        <w:tc>
          <w:tcPr>
            <w:tcW w:w="6378" w:type="dxa"/>
            <w:tcBorders>
              <w:bottom w:val="single" w:sz="4" w:space="0" w:color="auto"/>
            </w:tcBorders>
          </w:tcPr>
          <w:p w14:paraId="7A006A6A" w14:textId="222B5FDC" w:rsidR="00DA0EDE" w:rsidRDefault="00CE7E82" w:rsidP="00F429DA">
            <w:r w:rsidRPr="00F429DA">
              <w:t>$500.</w:t>
            </w:r>
            <w:proofErr w:type="gramStart"/>
            <w:r w:rsidRPr="00F429DA">
              <w:t xml:space="preserve">00 </w:t>
            </w:r>
            <w:r w:rsidR="00693706">
              <w:t xml:space="preserve"> for</w:t>
            </w:r>
            <w:proofErr w:type="gramEnd"/>
            <w:r w:rsidR="00693706">
              <w:t xml:space="preserve"> the 5 day intensive. I</w:t>
            </w:r>
            <w:r>
              <w:t xml:space="preserve">f you are a minister of the PCANZ, </w:t>
            </w:r>
            <w:r w:rsidR="00D505E6">
              <w:t>a subsidy</w:t>
            </w:r>
            <w:r>
              <w:t xml:space="preserve"> of course f</w:t>
            </w:r>
            <w:r w:rsidR="008F6B09">
              <w:t xml:space="preserve">ees </w:t>
            </w:r>
            <w:proofErr w:type="gramStart"/>
            <w:r w:rsidR="00D505E6">
              <w:t>is</w:t>
            </w:r>
            <w:proofErr w:type="gramEnd"/>
            <w:r w:rsidR="008F6B09">
              <w:t xml:space="preserve"> potentially available</w:t>
            </w:r>
          </w:p>
          <w:p w14:paraId="6A210A62" w14:textId="77777777" w:rsidR="00693706" w:rsidRDefault="00693706" w:rsidP="00F429DA"/>
          <w:p w14:paraId="554B1D23" w14:textId="10983F86" w:rsidR="00693706" w:rsidRDefault="00693706" w:rsidP="00F429DA">
            <w:r>
              <w:t>The Mental Health First Aid: Christian resources lecture is free</w:t>
            </w:r>
          </w:p>
        </w:tc>
      </w:tr>
      <w:tr w:rsidR="00AC114C" w14:paraId="3DFA5653" w14:textId="77777777" w:rsidTr="00EB786A">
        <w:trPr>
          <w:trHeight w:val="940"/>
        </w:trPr>
        <w:tc>
          <w:tcPr>
            <w:tcW w:w="2689" w:type="dxa"/>
            <w:tcBorders>
              <w:bottom w:val="single" w:sz="4" w:space="0" w:color="auto"/>
            </w:tcBorders>
          </w:tcPr>
          <w:p w14:paraId="167889E2" w14:textId="47CE8B10" w:rsidR="00AC114C" w:rsidRPr="00E83C81" w:rsidRDefault="00AC114C" w:rsidP="00EB786A">
            <w:pPr>
              <w:jc w:val="center"/>
              <w:rPr>
                <w:b/>
              </w:rPr>
            </w:pPr>
            <w:r>
              <w:rPr>
                <w:b/>
              </w:rPr>
              <w:t>Audit online</w:t>
            </w:r>
          </w:p>
        </w:tc>
        <w:tc>
          <w:tcPr>
            <w:tcW w:w="6378" w:type="dxa"/>
            <w:tcBorders>
              <w:bottom w:val="single" w:sz="4" w:space="0" w:color="auto"/>
            </w:tcBorders>
          </w:tcPr>
          <w:p w14:paraId="294E5AB3" w14:textId="25709510" w:rsidR="00AC114C" w:rsidRPr="008D6757" w:rsidRDefault="00AC114C" w:rsidP="002927B8">
            <w:r w:rsidRPr="008D6757">
              <w:t xml:space="preserve">Y/N - As a registered audit student you </w:t>
            </w:r>
            <w:r w:rsidR="002927B8">
              <w:t>can</w:t>
            </w:r>
            <w:r w:rsidRPr="008D6757">
              <w:t xml:space="preserve"> access all course readings </w:t>
            </w:r>
            <w:r w:rsidR="002927B8">
              <w:t xml:space="preserve">at KCML </w:t>
            </w:r>
            <w:r w:rsidRPr="008D6757">
              <w:t>online. These are available for</w:t>
            </w:r>
            <w:r w:rsidR="002927B8">
              <w:t xml:space="preserve"> accessing and</w:t>
            </w:r>
            <w:r w:rsidRPr="008D6757">
              <w:t xml:space="preserve"> downloading by students if requested.</w:t>
            </w:r>
          </w:p>
        </w:tc>
      </w:tr>
      <w:tr w:rsidR="00F44823" w14:paraId="00229443" w14:textId="77777777" w:rsidTr="00F44823">
        <w:trPr>
          <w:trHeight w:val="550"/>
        </w:trPr>
        <w:tc>
          <w:tcPr>
            <w:tcW w:w="2689" w:type="dxa"/>
            <w:tcBorders>
              <w:top w:val="single" w:sz="4" w:space="0" w:color="auto"/>
              <w:left w:val="single" w:sz="4" w:space="0" w:color="auto"/>
              <w:bottom w:val="single" w:sz="4" w:space="0" w:color="FFFFFF" w:themeColor="background1"/>
            </w:tcBorders>
          </w:tcPr>
          <w:p w14:paraId="4D04BAB6" w14:textId="497BC5A9" w:rsidR="008F6B09" w:rsidRDefault="008F6B09" w:rsidP="00EB786A">
            <w:pPr>
              <w:jc w:val="center"/>
              <w:rPr>
                <w:b/>
              </w:rPr>
            </w:pPr>
            <w:r>
              <w:rPr>
                <w:b/>
              </w:rPr>
              <w:t>PCANZ</w:t>
            </w:r>
          </w:p>
          <w:p w14:paraId="333F6CE0" w14:textId="450C051C" w:rsidR="00F44823" w:rsidRPr="00F44823" w:rsidRDefault="008F6B09" w:rsidP="00EB786A">
            <w:pPr>
              <w:jc w:val="center"/>
              <w:rPr>
                <w:b/>
              </w:rPr>
            </w:pPr>
            <w:r>
              <w:rPr>
                <w:b/>
              </w:rPr>
              <w:t>s</w:t>
            </w:r>
            <w:r w:rsidR="00F44823" w:rsidRPr="00F44823">
              <w:rPr>
                <w:b/>
              </w:rPr>
              <w:t xml:space="preserve">ubsidy </w:t>
            </w:r>
            <w:r w:rsidR="00F44823">
              <w:rPr>
                <w:b/>
              </w:rPr>
              <w:t xml:space="preserve">of 50% </w:t>
            </w:r>
            <w:r w:rsidR="00F44823" w:rsidRPr="00F44823">
              <w:rPr>
                <w:b/>
              </w:rPr>
              <w:t>applied for</w:t>
            </w:r>
          </w:p>
        </w:tc>
        <w:tc>
          <w:tcPr>
            <w:tcW w:w="6378" w:type="dxa"/>
            <w:tcBorders>
              <w:top w:val="single" w:sz="4" w:space="0" w:color="auto"/>
              <w:bottom w:val="single" w:sz="4" w:space="0" w:color="FFFFFF" w:themeColor="background1"/>
              <w:right w:val="single" w:sz="4" w:space="0" w:color="auto"/>
            </w:tcBorders>
          </w:tcPr>
          <w:p w14:paraId="23409861" w14:textId="2639C0AB" w:rsidR="00F44823" w:rsidRPr="00E83C81" w:rsidRDefault="00F44823" w:rsidP="008F6B09">
            <w:r>
              <w:t>Y/N</w:t>
            </w:r>
            <w:r w:rsidR="008F6B09">
              <w:t xml:space="preserve"> – in applying you affirm that you are in good standing, that you have </w:t>
            </w:r>
            <w:r w:rsidR="00112173">
              <w:t>Presbytery</w:t>
            </w:r>
            <w:r w:rsidR="008F6B09">
              <w:t xml:space="preserve"> approval to take this course as study leave and you are happy for KCML to apply to Minister Study Grant on your behalf. </w:t>
            </w:r>
          </w:p>
        </w:tc>
      </w:tr>
      <w:tr w:rsidR="00DA0EDE" w14:paraId="755D6EEC" w14:textId="77777777" w:rsidTr="008F6B09">
        <w:trPr>
          <w:trHeight w:val="766"/>
        </w:trPr>
        <w:tc>
          <w:tcPr>
            <w:tcW w:w="2689" w:type="dxa"/>
            <w:tcBorders>
              <w:top w:val="single" w:sz="12" w:space="0" w:color="auto"/>
              <w:left w:val="single" w:sz="12" w:space="0" w:color="auto"/>
              <w:bottom w:val="single" w:sz="4" w:space="0" w:color="FFFFFF" w:themeColor="background1"/>
            </w:tcBorders>
          </w:tcPr>
          <w:p w14:paraId="70A7B3EF" w14:textId="77777777" w:rsidR="00DA0EDE" w:rsidRDefault="00CE7E82" w:rsidP="00EB786A">
            <w:pPr>
              <w:jc w:val="center"/>
              <w:rPr>
                <w:i/>
                <w:sz w:val="20"/>
                <w:szCs w:val="20"/>
                <w:u w:val="single"/>
              </w:rPr>
            </w:pPr>
            <w:r w:rsidRPr="00E83C81">
              <w:rPr>
                <w:i/>
                <w:sz w:val="20"/>
                <w:szCs w:val="20"/>
                <w:u w:val="single"/>
              </w:rPr>
              <w:t>For office use only:</w:t>
            </w:r>
          </w:p>
          <w:p w14:paraId="499E8BB5" w14:textId="0F991953" w:rsidR="008F6B09" w:rsidRPr="008F6B09" w:rsidRDefault="008F6B09" w:rsidP="00EB786A">
            <w:pPr>
              <w:jc w:val="center"/>
              <w:rPr>
                <w:i/>
                <w:sz w:val="20"/>
                <w:szCs w:val="20"/>
              </w:rPr>
            </w:pPr>
            <w:r>
              <w:rPr>
                <w:i/>
                <w:sz w:val="20"/>
                <w:szCs w:val="20"/>
              </w:rPr>
              <w:t xml:space="preserve">Email used to </w:t>
            </w:r>
            <w:r w:rsidR="00112173">
              <w:rPr>
                <w:i/>
                <w:sz w:val="20"/>
                <w:szCs w:val="20"/>
              </w:rPr>
              <w:t>generate</w:t>
            </w:r>
            <w:r>
              <w:rPr>
                <w:i/>
                <w:sz w:val="20"/>
                <w:szCs w:val="20"/>
              </w:rPr>
              <w:t xml:space="preserve"> </w:t>
            </w:r>
            <w:r w:rsidRPr="008F6B09">
              <w:rPr>
                <w:i/>
                <w:sz w:val="20"/>
                <w:szCs w:val="20"/>
              </w:rPr>
              <w:t>online access.</w:t>
            </w:r>
          </w:p>
        </w:tc>
        <w:tc>
          <w:tcPr>
            <w:tcW w:w="6378" w:type="dxa"/>
            <w:tcBorders>
              <w:top w:val="single" w:sz="12" w:space="0" w:color="auto"/>
              <w:bottom w:val="single" w:sz="4" w:space="0" w:color="FFFFFF" w:themeColor="background1"/>
              <w:right w:val="single" w:sz="12" w:space="0" w:color="auto"/>
            </w:tcBorders>
          </w:tcPr>
          <w:p w14:paraId="62626F87" w14:textId="77777777" w:rsidR="00DA0EDE" w:rsidRPr="00E83C81" w:rsidRDefault="00DA0EDE" w:rsidP="00CE7E82"/>
        </w:tc>
      </w:tr>
      <w:tr w:rsidR="00DA0EDE" w14:paraId="12B120E5" w14:textId="77777777" w:rsidTr="00E83C81">
        <w:trPr>
          <w:trHeight w:val="714"/>
        </w:trPr>
        <w:tc>
          <w:tcPr>
            <w:tcW w:w="2689" w:type="dxa"/>
            <w:tcBorders>
              <w:top w:val="single" w:sz="4" w:space="0" w:color="FFFFFF" w:themeColor="background1"/>
              <w:left w:val="single" w:sz="12" w:space="0" w:color="auto"/>
            </w:tcBorders>
          </w:tcPr>
          <w:p w14:paraId="1C754E9F" w14:textId="44643487" w:rsidR="00DA0EDE" w:rsidRPr="00E83C81" w:rsidRDefault="008F6B09" w:rsidP="00EB786A">
            <w:pPr>
              <w:jc w:val="center"/>
              <w:rPr>
                <w:i/>
                <w:sz w:val="20"/>
                <w:szCs w:val="20"/>
              </w:rPr>
            </w:pPr>
            <w:r>
              <w:rPr>
                <w:i/>
                <w:sz w:val="20"/>
                <w:szCs w:val="20"/>
              </w:rPr>
              <w:t>A</w:t>
            </w:r>
            <w:r w:rsidR="00CE7E82" w:rsidRPr="00E83C81">
              <w:rPr>
                <w:i/>
                <w:sz w:val="20"/>
                <w:szCs w:val="20"/>
              </w:rPr>
              <w:t>ll assignments been completed, marked and returned to student</w:t>
            </w:r>
          </w:p>
        </w:tc>
        <w:tc>
          <w:tcPr>
            <w:tcW w:w="6378" w:type="dxa"/>
            <w:tcBorders>
              <w:top w:val="single" w:sz="4" w:space="0" w:color="FFFFFF" w:themeColor="background1"/>
              <w:right w:val="single" w:sz="12" w:space="0" w:color="auto"/>
            </w:tcBorders>
          </w:tcPr>
          <w:p w14:paraId="5B55D90A" w14:textId="77777777" w:rsidR="00DA0EDE" w:rsidRDefault="00F44823" w:rsidP="00CE7E82">
            <w:pPr>
              <w:rPr>
                <w:i/>
              </w:rPr>
            </w:pPr>
            <w:r w:rsidRPr="00F44823">
              <w:rPr>
                <w:i/>
              </w:rPr>
              <w:t>Y/N</w:t>
            </w:r>
            <w:r>
              <w:rPr>
                <w:i/>
              </w:rPr>
              <w:t xml:space="preserve">  </w:t>
            </w:r>
          </w:p>
          <w:p w14:paraId="07744614" w14:textId="77777777" w:rsidR="00F44823" w:rsidRPr="00F44823" w:rsidRDefault="00F44823" w:rsidP="00CE7E82">
            <w:pPr>
              <w:rPr>
                <w:i/>
              </w:rPr>
            </w:pPr>
            <w:r>
              <w:rPr>
                <w:i/>
              </w:rPr>
              <w:t>Date:</w:t>
            </w:r>
          </w:p>
        </w:tc>
      </w:tr>
      <w:tr w:rsidR="00DA0EDE" w14:paraId="7B1E2A8D" w14:textId="77777777" w:rsidTr="00E83C81">
        <w:trPr>
          <w:trHeight w:val="682"/>
        </w:trPr>
        <w:tc>
          <w:tcPr>
            <w:tcW w:w="2689" w:type="dxa"/>
            <w:tcBorders>
              <w:left w:val="single" w:sz="12" w:space="0" w:color="auto"/>
            </w:tcBorders>
          </w:tcPr>
          <w:p w14:paraId="3047AA70" w14:textId="20D25488" w:rsidR="00DA0EDE" w:rsidRPr="00E83C81" w:rsidRDefault="00CE7E82" w:rsidP="00EB786A">
            <w:pPr>
              <w:jc w:val="center"/>
              <w:rPr>
                <w:i/>
                <w:sz w:val="20"/>
                <w:szCs w:val="20"/>
              </w:rPr>
            </w:pPr>
            <w:r w:rsidRPr="00E83C81">
              <w:rPr>
                <w:i/>
                <w:sz w:val="20"/>
                <w:szCs w:val="20"/>
              </w:rPr>
              <w:t>Certificate of Completion been signed and sent to the student</w:t>
            </w:r>
          </w:p>
        </w:tc>
        <w:tc>
          <w:tcPr>
            <w:tcW w:w="6378" w:type="dxa"/>
            <w:tcBorders>
              <w:right w:val="single" w:sz="12" w:space="0" w:color="auto"/>
            </w:tcBorders>
          </w:tcPr>
          <w:p w14:paraId="48625BD6" w14:textId="77777777" w:rsidR="00DA0EDE" w:rsidRPr="00F44823" w:rsidRDefault="00F44823" w:rsidP="00CE7E82">
            <w:pPr>
              <w:rPr>
                <w:i/>
              </w:rPr>
            </w:pPr>
            <w:r w:rsidRPr="00F44823">
              <w:rPr>
                <w:i/>
              </w:rPr>
              <w:t>Y/N</w:t>
            </w:r>
          </w:p>
          <w:p w14:paraId="0069EFB9" w14:textId="77777777" w:rsidR="00F44823" w:rsidRPr="00F44823" w:rsidRDefault="00F44823" w:rsidP="00CE7E82">
            <w:pPr>
              <w:rPr>
                <w:i/>
              </w:rPr>
            </w:pPr>
            <w:r w:rsidRPr="00F44823">
              <w:rPr>
                <w:i/>
              </w:rPr>
              <w:t>Date:</w:t>
            </w:r>
          </w:p>
        </w:tc>
      </w:tr>
      <w:tr w:rsidR="00F44823" w14:paraId="7C4E59C1" w14:textId="77777777" w:rsidTr="00E83C81">
        <w:trPr>
          <w:trHeight w:val="564"/>
        </w:trPr>
        <w:tc>
          <w:tcPr>
            <w:tcW w:w="2689" w:type="dxa"/>
            <w:tcBorders>
              <w:left w:val="single" w:sz="12" w:space="0" w:color="auto"/>
            </w:tcBorders>
          </w:tcPr>
          <w:p w14:paraId="4F5352B8" w14:textId="77777777" w:rsidR="00F44823" w:rsidRPr="00F44823" w:rsidRDefault="00F44823" w:rsidP="00EB786A">
            <w:pPr>
              <w:jc w:val="center"/>
              <w:rPr>
                <w:i/>
                <w:sz w:val="20"/>
                <w:szCs w:val="20"/>
              </w:rPr>
            </w:pPr>
            <w:r w:rsidRPr="00F44823">
              <w:rPr>
                <w:i/>
                <w:sz w:val="20"/>
                <w:szCs w:val="20"/>
              </w:rPr>
              <w:t>Course fee</w:t>
            </w:r>
          </w:p>
          <w:p w14:paraId="4A99297F" w14:textId="77777777" w:rsidR="00F44823" w:rsidRPr="00F44823" w:rsidRDefault="00F44823" w:rsidP="00EB786A">
            <w:pPr>
              <w:jc w:val="center"/>
              <w:rPr>
                <w:i/>
                <w:sz w:val="20"/>
                <w:szCs w:val="20"/>
              </w:rPr>
            </w:pPr>
            <w:r w:rsidRPr="00F44823">
              <w:rPr>
                <w:i/>
                <w:sz w:val="20"/>
                <w:szCs w:val="20"/>
              </w:rPr>
              <w:t>Subsidy 50%</w:t>
            </w:r>
            <w:r>
              <w:rPr>
                <w:i/>
                <w:sz w:val="20"/>
                <w:szCs w:val="20"/>
              </w:rPr>
              <w:t xml:space="preserve"> applied</w:t>
            </w:r>
            <w:r w:rsidR="00C16804">
              <w:rPr>
                <w:i/>
                <w:sz w:val="20"/>
                <w:szCs w:val="20"/>
              </w:rPr>
              <w:t xml:space="preserve"> Y/N</w:t>
            </w:r>
          </w:p>
          <w:p w14:paraId="70D9C001" w14:textId="77777777" w:rsidR="00F44823" w:rsidRPr="00F44823" w:rsidRDefault="00F44823" w:rsidP="00EB786A">
            <w:pPr>
              <w:jc w:val="center"/>
              <w:rPr>
                <w:i/>
                <w:sz w:val="20"/>
                <w:szCs w:val="20"/>
              </w:rPr>
            </w:pPr>
          </w:p>
          <w:p w14:paraId="6CA7E284" w14:textId="77777777" w:rsidR="00F44823" w:rsidRPr="00F44823" w:rsidRDefault="00F44823" w:rsidP="00EB786A">
            <w:pPr>
              <w:jc w:val="center"/>
              <w:rPr>
                <w:b/>
                <w:i/>
                <w:sz w:val="20"/>
                <w:szCs w:val="20"/>
              </w:rPr>
            </w:pPr>
            <w:r w:rsidRPr="00F44823">
              <w:rPr>
                <w:b/>
                <w:i/>
                <w:sz w:val="20"/>
                <w:szCs w:val="20"/>
              </w:rPr>
              <w:lastRenderedPageBreak/>
              <w:t>Total amount invoiced</w:t>
            </w:r>
          </w:p>
        </w:tc>
        <w:tc>
          <w:tcPr>
            <w:tcW w:w="6378" w:type="dxa"/>
            <w:tcBorders>
              <w:right w:val="single" w:sz="12" w:space="0" w:color="auto"/>
            </w:tcBorders>
          </w:tcPr>
          <w:p w14:paraId="7FA9E167" w14:textId="77777777" w:rsidR="00F44823" w:rsidRPr="00F44823" w:rsidRDefault="00F44823" w:rsidP="00F44823">
            <w:pPr>
              <w:rPr>
                <w:i/>
                <w:sz w:val="20"/>
                <w:szCs w:val="20"/>
              </w:rPr>
            </w:pPr>
            <w:r w:rsidRPr="00F44823">
              <w:rPr>
                <w:i/>
                <w:sz w:val="20"/>
                <w:szCs w:val="20"/>
              </w:rPr>
              <w:lastRenderedPageBreak/>
              <w:t>$500</w:t>
            </w:r>
          </w:p>
          <w:p w14:paraId="33392B93" w14:textId="77777777" w:rsidR="00F44823" w:rsidRPr="00F44823" w:rsidRDefault="00F44823" w:rsidP="00F44823">
            <w:pPr>
              <w:rPr>
                <w:i/>
                <w:sz w:val="20"/>
                <w:szCs w:val="20"/>
              </w:rPr>
            </w:pPr>
            <w:r w:rsidRPr="00F44823">
              <w:rPr>
                <w:i/>
                <w:sz w:val="20"/>
                <w:szCs w:val="20"/>
              </w:rPr>
              <w:t xml:space="preserve">$                      </w:t>
            </w:r>
            <w:proofErr w:type="gramStart"/>
            <w:r w:rsidRPr="00F44823">
              <w:rPr>
                <w:i/>
                <w:sz w:val="20"/>
                <w:szCs w:val="20"/>
              </w:rPr>
              <w:t xml:space="preserve">   (</w:t>
            </w:r>
            <w:proofErr w:type="gramEnd"/>
            <w:r w:rsidRPr="00F44823">
              <w:rPr>
                <w:i/>
                <w:sz w:val="20"/>
                <w:szCs w:val="20"/>
              </w:rPr>
              <w:t>Subsidy to be drawn from PIF 16880 -</w:t>
            </w:r>
          </w:p>
          <w:p w14:paraId="33496352" w14:textId="77777777" w:rsidR="00F44823" w:rsidRPr="00F44823" w:rsidRDefault="00F44823" w:rsidP="00F44823">
            <w:pPr>
              <w:rPr>
                <w:i/>
                <w:sz w:val="20"/>
                <w:szCs w:val="20"/>
              </w:rPr>
            </w:pPr>
            <w:r w:rsidRPr="00F44823">
              <w:rPr>
                <w:i/>
                <w:sz w:val="20"/>
                <w:szCs w:val="20"/>
              </w:rPr>
              <w:t xml:space="preserve">                            Minister of Study Grants)</w:t>
            </w:r>
          </w:p>
          <w:p w14:paraId="21740E1E" w14:textId="77777777" w:rsidR="00F44823" w:rsidRPr="00F44823" w:rsidRDefault="00F44823" w:rsidP="00F44823">
            <w:pPr>
              <w:rPr>
                <w:b/>
                <w:i/>
                <w:sz w:val="20"/>
                <w:szCs w:val="20"/>
              </w:rPr>
            </w:pPr>
            <w:r w:rsidRPr="00F44823">
              <w:rPr>
                <w:b/>
                <w:i/>
                <w:sz w:val="20"/>
                <w:szCs w:val="20"/>
              </w:rPr>
              <w:lastRenderedPageBreak/>
              <w:t>$</w:t>
            </w:r>
          </w:p>
        </w:tc>
      </w:tr>
      <w:tr w:rsidR="00F44823" w14:paraId="108E1443" w14:textId="77777777" w:rsidTr="00E83C81">
        <w:trPr>
          <w:trHeight w:val="558"/>
        </w:trPr>
        <w:tc>
          <w:tcPr>
            <w:tcW w:w="2689" w:type="dxa"/>
            <w:tcBorders>
              <w:left w:val="single" w:sz="12" w:space="0" w:color="auto"/>
              <w:bottom w:val="single" w:sz="12" w:space="0" w:color="auto"/>
            </w:tcBorders>
          </w:tcPr>
          <w:p w14:paraId="64D63E8B" w14:textId="792CEBD8" w:rsidR="00F44823" w:rsidRPr="00F44823" w:rsidRDefault="00F44823" w:rsidP="00EB786A">
            <w:pPr>
              <w:jc w:val="center"/>
              <w:rPr>
                <w:i/>
                <w:sz w:val="20"/>
                <w:szCs w:val="20"/>
              </w:rPr>
            </w:pPr>
            <w:r w:rsidRPr="00F44823">
              <w:rPr>
                <w:i/>
                <w:sz w:val="20"/>
                <w:szCs w:val="20"/>
              </w:rPr>
              <w:lastRenderedPageBreak/>
              <w:t>Date invoice sent</w:t>
            </w:r>
          </w:p>
        </w:tc>
        <w:tc>
          <w:tcPr>
            <w:tcW w:w="6378" w:type="dxa"/>
            <w:tcBorders>
              <w:bottom w:val="single" w:sz="12" w:space="0" w:color="auto"/>
              <w:right w:val="single" w:sz="12" w:space="0" w:color="auto"/>
            </w:tcBorders>
          </w:tcPr>
          <w:p w14:paraId="6BC49292" w14:textId="4B9813B2" w:rsidR="00F44823" w:rsidRDefault="00F44823" w:rsidP="00F44823">
            <w:pPr>
              <w:rPr>
                <w:i/>
                <w:sz w:val="20"/>
                <w:szCs w:val="20"/>
              </w:rPr>
            </w:pPr>
            <w:r w:rsidRPr="00F44823">
              <w:rPr>
                <w:i/>
                <w:sz w:val="20"/>
                <w:szCs w:val="20"/>
              </w:rPr>
              <w:t>___/_____/</w:t>
            </w:r>
            <w:r w:rsidR="00383A62">
              <w:rPr>
                <w:i/>
                <w:sz w:val="20"/>
                <w:szCs w:val="20"/>
              </w:rPr>
              <w:t>20</w:t>
            </w:r>
            <w:r w:rsidR="00EE2E84">
              <w:rPr>
                <w:i/>
                <w:sz w:val="20"/>
                <w:szCs w:val="20"/>
              </w:rPr>
              <w:t>20</w:t>
            </w:r>
            <w:bookmarkStart w:id="0" w:name="_GoBack"/>
            <w:bookmarkEnd w:id="0"/>
          </w:p>
          <w:p w14:paraId="0A2A3709" w14:textId="7D1362DC" w:rsidR="00383A62" w:rsidRPr="00F44823" w:rsidRDefault="00383A62" w:rsidP="00F44823">
            <w:pPr>
              <w:rPr>
                <w:i/>
                <w:sz w:val="20"/>
                <w:szCs w:val="20"/>
              </w:rPr>
            </w:pPr>
          </w:p>
        </w:tc>
      </w:tr>
    </w:tbl>
    <w:p w14:paraId="35AC0676" w14:textId="77777777" w:rsidR="00324912" w:rsidRPr="00324912" w:rsidRDefault="00324912"/>
    <w:p w14:paraId="2380B895" w14:textId="77777777" w:rsidR="00324912" w:rsidRDefault="00324912"/>
    <w:p w14:paraId="1C35EC32" w14:textId="77777777" w:rsidR="00324912" w:rsidRDefault="00324912"/>
    <w:p w14:paraId="5BB2F941" w14:textId="77777777" w:rsidR="00324912" w:rsidRDefault="00324912"/>
    <w:p w14:paraId="7C110A33" w14:textId="77777777" w:rsidR="00324912" w:rsidRDefault="00324912"/>
    <w:p w14:paraId="34C153B1" w14:textId="77777777" w:rsidR="00F44823" w:rsidRPr="00E83C81" w:rsidRDefault="00F44823" w:rsidP="00F44823"/>
    <w:p w14:paraId="77B48F3B" w14:textId="77777777" w:rsidR="00324912" w:rsidRDefault="00324912"/>
    <w:sectPr w:rsidR="003249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1A4E66"/>
    <w:multiLevelType w:val="hybridMultilevel"/>
    <w:tmpl w:val="2F10E810"/>
    <w:lvl w:ilvl="0" w:tplc="14090017">
      <w:start w:val="1"/>
      <w:numFmt w:val="lowerLetter"/>
      <w:lvlText w:val="%1)"/>
      <w:lvlJc w:val="left"/>
      <w:pPr>
        <w:ind w:left="785" w:hanging="360"/>
      </w:pPr>
      <w:rPr>
        <w:rFonts w:hint="default"/>
      </w:rPr>
    </w:lvl>
    <w:lvl w:ilvl="1" w:tplc="14090019" w:tentative="1">
      <w:start w:val="1"/>
      <w:numFmt w:val="lowerLetter"/>
      <w:lvlText w:val="%2."/>
      <w:lvlJc w:val="left"/>
      <w:pPr>
        <w:ind w:left="1505" w:hanging="360"/>
      </w:pPr>
    </w:lvl>
    <w:lvl w:ilvl="2" w:tplc="1409001B" w:tentative="1">
      <w:start w:val="1"/>
      <w:numFmt w:val="lowerRoman"/>
      <w:lvlText w:val="%3."/>
      <w:lvlJc w:val="right"/>
      <w:pPr>
        <w:ind w:left="2225" w:hanging="180"/>
      </w:pPr>
    </w:lvl>
    <w:lvl w:ilvl="3" w:tplc="1409000F" w:tentative="1">
      <w:start w:val="1"/>
      <w:numFmt w:val="decimal"/>
      <w:lvlText w:val="%4."/>
      <w:lvlJc w:val="left"/>
      <w:pPr>
        <w:ind w:left="2945" w:hanging="360"/>
      </w:pPr>
    </w:lvl>
    <w:lvl w:ilvl="4" w:tplc="14090019" w:tentative="1">
      <w:start w:val="1"/>
      <w:numFmt w:val="lowerLetter"/>
      <w:lvlText w:val="%5."/>
      <w:lvlJc w:val="left"/>
      <w:pPr>
        <w:ind w:left="3665" w:hanging="360"/>
      </w:pPr>
    </w:lvl>
    <w:lvl w:ilvl="5" w:tplc="1409001B" w:tentative="1">
      <w:start w:val="1"/>
      <w:numFmt w:val="lowerRoman"/>
      <w:lvlText w:val="%6."/>
      <w:lvlJc w:val="right"/>
      <w:pPr>
        <w:ind w:left="4385" w:hanging="180"/>
      </w:pPr>
    </w:lvl>
    <w:lvl w:ilvl="6" w:tplc="1409000F" w:tentative="1">
      <w:start w:val="1"/>
      <w:numFmt w:val="decimal"/>
      <w:lvlText w:val="%7."/>
      <w:lvlJc w:val="left"/>
      <w:pPr>
        <w:ind w:left="5105" w:hanging="360"/>
      </w:pPr>
    </w:lvl>
    <w:lvl w:ilvl="7" w:tplc="14090019" w:tentative="1">
      <w:start w:val="1"/>
      <w:numFmt w:val="lowerLetter"/>
      <w:lvlText w:val="%8."/>
      <w:lvlJc w:val="left"/>
      <w:pPr>
        <w:ind w:left="5825" w:hanging="360"/>
      </w:pPr>
    </w:lvl>
    <w:lvl w:ilvl="8" w:tplc="1409001B" w:tentative="1">
      <w:start w:val="1"/>
      <w:numFmt w:val="lowerRoman"/>
      <w:lvlText w:val="%9."/>
      <w:lvlJc w:val="right"/>
      <w:pPr>
        <w:ind w:left="654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912"/>
    <w:rsid w:val="000A1082"/>
    <w:rsid w:val="00112173"/>
    <w:rsid w:val="001361E6"/>
    <w:rsid w:val="001B73BC"/>
    <w:rsid w:val="002927B8"/>
    <w:rsid w:val="002B7FCE"/>
    <w:rsid w:val="00324912"/>
    <w:rsid w:val="00383A62"/>
    <w:rsid w:val="00493D01"/>
    <w:rsid w:val="00587B9B"/>
    <w:rsid w:val="0065049F"/>
    <w:rsid w:val="00693706"/>
    <w:rsid w:val="008234A0"/>
    <w:rsid w:val="00892118"/>
    <w:rsid w:val="0089680E"/>
    <w:rsid w:val="008D6757"/>
    <w:rsid w:val="008F6B09"/>
    <w:rsid w:val="009320A4"/>
    <w:rsid w:val="009B23B7"/>
    <w:rsid w:val="009E6ED5"/>
    <w:rsid w:val="00AC114C"/>
    <w:rsid w:val="00C16804"/>
    <w:rsid w:val="00CA33C7"/>
    <w:rsid w:val="00CC0788"/>
    <w:rsid w:val="00CE7E82"/>
    <w:rsid w:val="00D505E6"/>
    <w:rsid w:val="00D709F8"/>
    <w:rsid w:val="00D876A3"/>
    <w:rsid w:val="00DA0EDE"/>
    <w:rsid w:val="00DC6DF8"/>
    <w:rsid w:val="00E83C81"/>
    <w:rsid w:val="00EB786A"/>
    <w:rsid w:val="00EE2E84"/>
    <w:rsid w:val="00EF69F7"/>
    <w:rsid w:val="00F429DA"/>
    <w:rsid w:val="00F44823"/>
    <w:rsid w:val="00F94F39"/>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8E87C"/>
  <w15:chartTrackingRefBased/>
  <w15:docId w15:val="{A14C6AAF-D603-4F4B-B14F-2C115BE2A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249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0EDE"/>
    <w:pPr>
      <w:ind w:left="720"/>
      <w:contextualSpacing/>
    </w:pPr>
  </w:style>
  <w:style w:type="paragraph" w:styleId="BalloonText">
    <w:name w:val="Balloon Text"/>
    <w:basedOn w:val="Normal"/>
    <w:link w:val="BalloonTextChar"/>
    <w:uiPriority w:val="99"/>
    <w:semiHidden/>
    <w:unhideWhenUsed/>
    <w:rsid w:val="00F448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4823"/>
    <w:rPr>
      <w:rFonts w:ascii="Segoe UI" w:hAnsi="Segoe UI" w:cs="Segoe UI"/>
      <w:sz w:val="18"/>
      <w:szCs w:val="18"/>
    </w:rPr>
  </w:style>
  <w:style w:type="character" w:styleId="CommentReference">
    <w:name w:val="annotation reference"/>
    <w:basedOn w:val="DefaultParagraphFont"/>
    <w:uiPriority w:val="99"/>
    <w:semiHidden/>
    <w:unhideWhenUsed/>
    <w:rsid w:val="00D505E6"/>
    <w:rPr>
      <w:sz w:val="18"/>
      <w:szCs w:val="18"/>
    </w:rPr>
  </w:style>
  <w:style w:type="paragraph" w:styleId="CommentText">
    <w:name w:val="annotation text"/>
    <w:basedOn w:val="Normal"/>
    <w:link w:val="CommentTextChar"/>
    <w:uiPriority w:val="99"/>
    <w:semiHidden/>
    <w:unhideWhenUsed/>
    <w:rsid w:val="00D505E6"/>
    <w:pPr>
      <w:spacing w:line="240" w:lineRule="auto"/>
    </w:pPr>
    <w:rPr>
      <w:sz w:val="24"/>
      <w:szCs w:val="24"/>
    </w:rPr>
  </w:style>
  <w:style w:type="character" w:customStyle="1" w:styleId="CommentTextChar">
    <w:name w:val="Comment Text Char"/>
    <w:basedOn w:val="DefaultParagraphFont"/>
    <w:link w:val="CommentText"/>
    <w:uiPriority w:val="99"/>
    <w:semiHidden/>
    <w:rsid w:val="00D505E6"/>
    <w:rPr>
      <w:sz w:val="24"/>
      <w:szCs w:val="24"/>
    </w:rPr>
  </w:style>
  <w:style w:type="paragraph" w:styleId="CommentSubject">
    <w:name w:val="annotation subject"/>
    <w:basedOn w:val="CommentText"/>
    <w:next w:val="CommentText"/>
    <w:link w:val="CommentSubjectChar"/>
    <w:uiPriority w:val="99"/>
    <w:semiHidden/>
    <w:unhideWhenUsed/>
    <w:rsid w:val="00D505E6"/>
    <w:rPr>
      <w:b/>
      <w:bCs/>
      <w:sz w:val="20"/>
      <w:szCs w:val="20"/>
    </w:rPr>
  </w:style>
  <w:style w:type="character" w:customStyle="1" w:styleId="CommentSubjectChar">
    <w:name w:val="Comment Subject Char"/>
    <w:basedOn w:val="CommentTextChar"/>
    <w:link w:val="CommentSubject"/>
    <w:uiPriority w:val="99"/>
    <w:semiHidden/>
    <w:rsid w:val="00D505E6"/>
    <w:rPr>
      <w:b/>
      <w:bCs/>
      <w:sz w:val="20"/>
      <w:szCs w:val="20"/>
    </w:rPr>
  </w:style>
  <w:style w:type="character" w:customStyle="1" w:styleId="textexposedshow">
    <w:name w:val="text_exposed_show"/>
    <w:basedOn w:val="DefaultParagraphFont"/>
    <w:rsid w:val="006937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4017521">
      <w:bodyDiv w:val="1"/>
      <w:marLeft w:val="0"/>
      <w:marRight w:val="0"/>
      <w:marTop w:val="0"/>
      <w:marBottom w:val="0"/>
      <w:divBdr>
        <w:top w:val="none" w:sz="0" w:space="0" w:color="auto"/>
        <w:left w:val="none" w:sz="0" w:space="0" w:color="auto"/>
        <w:bottom w:val="none" w:sz="0" w:space="0" w:color="auto"/>
        <w:right w:val="none" w:sz="0" w:space="0" w:color="auto"/>
      </w:divBdr>
    </w:div>
    <w:div w:id="1429082230">
      <w:bodyDiv w:val="1"/>
      <w:marLeft w:val="0"/>
      <w:marRight w:val="0"/>
      <w:marTop w:val="0"/>
      <w:marBottom w:val="0"/>
      <w:divBdr>
        <w:top w:val="none" w:sz="0" w:space="0" w:color="auto"/>
        <w:left w:val="none" w:sz="0" w:space="0" w:color="auto"/>
        <w:bottom w:val="none" w:sz="0" w:space="0" w:color="auto"/>
        <w:right w:val="none" w:sz="0" w:space="0" w:color="auto"/>
      </w:divBdr>
      <w:divsChild>
        <w:div w:id="1670517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5671347">
              <w:marLeft w:val="0"/>
              <w:marRight w:val="0"/>
              <w:marTop w:val="0"/>
              <w:marBottom w:val="0"/>
              <w:divBdr>
                <w:top w:val="none" w:sz="0" w:space="0" w:color="auto"/>
                <w:left w:val="none" w:sz="0" w:space="0" w:color="auto"/>
                <w:bottom w:val="none" w:sz="0" w:space="0" w:color="auto"/>
                <w:right w:val="none" w:sz="0" w:space="0" w:color="auto"/>
              </w:divBdr>
              <w:divsChild>
                <w:div w:id="600338637">
                  <w:marLeft w:val="0"/>
                  <w:marRight w:val="0"/>
                  <w:marTop w:val="0"/>
                  <w:marBottom w:val="0"/>
                  <w:divBdr>
                    <w:top w:val="none" w:sz="0" w:space="0" w:color="auto"/>
                    <w:left w:val="none" w:sz="0" w:space="0" w:color="auto"/>
                    <w:bottom w:val="none" w:sz="0" w:space="0" w:color="auto"/>
                    <w:right w:val="none" w:sz="0" w:space="0" w:color="auto"/>
                  </w:divBdr>
                  <w:divsChild>
                    <w:div w:id="15435154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785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372</Words>
  <Characters>2127</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Peters</dc:creator>
  <cp:keywords/>
  <dc:description/>
  <cp:lastModifiedBy>Susan Peters</cp:lastModifiedBy>
  <cp:revision>2</cp:revision>
  <cp:lastPrinted>2019-11-06T19:43:00Z</cp:lastPrinted>
  <dcterms:created xsi:type="dcterms:W3CDTF">2019-11-06T19:43:00Z</dcterms:created>
  <dcterms:modified xsi:type="dcterms:W3CDTF">2019-11-06T19:43:00Z</dcterms:modified>
</cp:coreProperties>
</file>