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61A5" w14:textId="09F2F2BA" w:rsidR="00786C29" w:rsidRDefault="00ED010C">
      <w:pPr>
        <w:jc w:val="center"/>
        <w:rPr>
          <w:rFonts w:ascii="Garamond" w:eastAsia="Garamond" w:hAnsi="Garamond" w:cs="Garamond"/>
          <w:b/>
          <w:sz w:val="36"/>
          <w:szCs w:val="36"/>
        </w:rPr>
      </w:pPr>
      <w:r>
        <w:rPr>
          <w:rFonts w:ascii="Garamond" w:eastAsia="Garamond" w:hAnsi="Garamond" w:cs="Garamond"/>
          <w:b/>
          <w:sz w:val="36"/>
          <w:szCs w:val="36"/>
        </w:rPr>
        <w:t>Mission in Community Course 202</w:t>
      </w:r>
      <w:r w:rsidR="00BC31D6">
        <w:rPr>
          <w:rFonts w:ascii="Garamond" w:eastAsia="Garamond" w:hAnsi="Garamond" w:cs="Garamond"/>
          <w:b/>
          <w:sz w:val="36"/>
          <w:szCs w:val="36"/>
        </w:rPr>
        <w:t>2</w:t>
      </w:r>
      <w:r>
        <w:rPr>
          <w:rFonts w:ascii="Garamond" w:eastAsia="Garamond" w:hAnsi="Garamond" w:cs="Garamond"/>
          <w:b/>
          <w:sz w:val="36"/>
          <w:szCs w:val="36"/>
        </w:rPr>
        <w:t>-202</w:t>
      </w:r>
      <w:r w:rsidR="00BC31D6">
        <w:rPr>
          <w:rFonts w:ascii="Garamond" w:eastAsia="Garamond" w:hAnsi="Garamond" w:cs="Garamond"/>
          <w:b/>
          <w:sz w:val="36"/>
          <w:szCs w:val="36"/>
        </w:rPr>
        <w:t>3</w:t>
      </w:r>
      <w:r>
        <w:rPr>
          <w:noProof/>
        </w:rPr>
        <w:drawing>
          <wp:anchor distT="0" distB="0" distL="114300" distR="114300" simplePos="0" relativeHeight="251658240" behindDoc="0" locked="0" layoutInCell="1" hidden="0" allowOverlap="1" wp14:anchorId="3C1715F0" wp14:editId="5CB17E77">
            <wp:simplePos x="0" y="0"/>
            <wp:positionH relativeFrom="column">
              <wp:posOffset>4412241</wp:posOffset>
            </wp:positionH>
            <wp:positionV relativeFrom="paragraph">
              <wp:posOffset>-107761</wp:posOffset>
            </wp:positionV>
            <wp:extent cx="1313815" cy="828040"/>
            <wp:effectExtent l="0" t="0" r="0" b="0"/>
            <wp:wrapSquare wrapText="bothSides" distT="0" distB="0" distL="114300" distR="11430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313815" cy="828040"/>
                    </a:xfrm>
                    <a:prstGeom prst="rect">
                      <a:avLst/>
                    </a:prstGeom>
                    <a:ln/>
                  </pic:spPr>
                </pic:pic>
              </a:graphicData>
            </a:graphic>
          </wp:anchor>
        </w:drawing>
      </w:r>
    </w:p>
    <w:p w14:paraId="72B2D712" w14:textId="3BA7172B" w:rsidR="00786C29" w:rsidRDefault="00ED010C">
      <w:pPr>
        <w:rPr>
          <w:rFonts w:ascii="Garamond" w:eastAsia="Garamond" w:hAnsi="Garamond" w:cs="Garamond"/>
        </w:rPr>
      </w:pPr>
      <w:r>
        <w:rPr>
          <w:rFonts w:ascii="Garamond" w:eastAsia="Garamond" w:hAnsi="Garamond" w:cs="Garamond"/>
          <w:b/>
          <w:sz w:val="28"/>
          <w:szCs w:val="28"/>
        </w:rPr>
        <w:t xml:space="preserve">Course Coordinator </w:t>
      </w:r>
    </w:p>
    <w:p w14:paraId="51F1CF77" w14:textId="77777777" w:rsidR="00786C29" w:rsidRDefault="00786C29">
      <w:pPr>
        <w:spacing w:after="0"/>
        <w:rPr>
          <w:rFonts w:ascii="Garamond" w:eastAsia="Garamond" w:hAnsi="Garamond" w:cs="Garamond"/>
          <w:color w:val="548DD4"/>
        </w:rPr>
      </w:pPr>
    </w:p>
    <w:p w14:paraId="44B0E0DF" w14:textId="77777777" w:rsidR="00786C29" w:rsidRDefault="00ED010C">
      <w:pPr>
        <w:spacing w:after="0"/>
        <w:rPr>
          <w:rFonts w:ascii="Garamond" w:eastAsia="Garamond" w:hAnsi="Garamond" w:cs="Garamond"/>
          <w:b/>
          <w:sz w:val="28"/>
          <w:szCs w:val="28"/>
        </w:rPr>
      </w:pPr>
      <w:r>
        <w:rPr>
          <w:rFonts w:ascii="Garamond" w:eastAsia="Garamond" w:hAnsi="Garamond" w:cs="Garamond"/>
          <w:b/>
          <w:sz w:val="28"/>
          <w:szCs w:val="28"/>
        </w:rPr>
        <w:t>Content</w:t>
      </w:r>
    </w:p>
    <w:p w14:paraId="50AFA048" w14:textId="77777777" w:rsidR="00786C29" w:rsidRDefault="00ED010C">
      <w:pPr>
        <w:spacing w:after="0"/>
        <w:rPr>
          <w:rFonts w:ascii="Garamond" w:eastAsia="Garamond" w:hAnsi="Garamond" w:cs="Garamond"/>
        </w:rPr>
      </w:pPr>
      <w:r>
        <w:rPr>
          <w:rFonts w:ascii="Garamond" w:eastAsia="Garamond" w:hAnsi="Garamond" w:cs="Garamond"/>
        </w:rPr>
        <w:t>A repeated theme heard in the PCANZ is the need to develop leaders in mission. In a post-Christian climate in New Zealand, mission, and theologically speaking, God's Mission, is the primary focal lens helping churches and ministries interpret their identity and purpose. In one sense then, ‘mission’ colours and shapes all courses and leadership formation of KCML.</w:t>
      </w:r>
    </w:p>
    <w:p w14:paraId="7CA4B8C1" w14:textId="77777777" w:rsidR="00786C29" w:rsidRDefault="00786C29">
      <w:pPr>
        <w:spacing w:after="0"/>
        <w:rPr>
          <w:rFonts w:ascii="Garamond" w:eastAsia="Garamond" w:hAnsi="Garamond" w:cs="Garamond"/>
        </w:rPr>
      </w:pPr>
    </w:p>
    <w:p w14:paraId="5650B2B5" w14:textId="77777777" w:rsidR="00786C29" w:rsidRDefault="00ED010C">
      <w:pPr>
        <w:rPr>
          <w:rFonts w:ascii="Garamond" w:eastAsia="Garamond" w:hAnsi="Garamond" w:cs="Garamond"/>
        </w:rPr>
      </w:pPr>
      <w:r>
        <w:rPr>
          <w:rFonts w:ascii="Garamond" w:eastAsia="Garamond" w:hAnsi="Garamond" w:cs="Garamond"/>
        </w:rPr>
        <w:t xml:space="preserve">However, this course singles out the conduct of mission to focus specifically on intentional practices, frameworks and skills in leading groups and nurturing churches in mission.   </w:t>
      </w:r>
    </w:p>
    <w:p w14:paraId="70E4A77D" w14:textId="77777777" w:rsidR="00786C29" w:rsidRDefault="00ED010C">
      <w:pPr>
        <w:rPr>
          <w:rFonts w:ascii="Garamond" w:eastAsia="Garamond" w:hAnsi="Garamond" w:cs="Garamond"/>
        </w:rPr>
      </w:pPr>
      <w:r>
        <w:rPr>
          <w:rFonts w:ascii="Garamond" w:eastAsia="Garamond" w:hAnsi="Garamond" w:cs="Garamond"/>
        </w:rPr>
        <w:t xml:space="preserve">Mission is a broad concept and means many things for people. The PCANZ lists five lenses by which we understand the church lives out the mission and ministries of Christ in the world. </w:t>
      </w:r>
    </w:p>
    <w:p w14:paraId="0EFA492B" w14:textId="77777777" w:rsidR="00786C29" w:rsidRDefault="00ED010C">
      <w:pPr>
        <w:shd w:val="clear" w:color="auto" w:fill="FFFFFF"/>
        <w:spacing w:after="0"/>
        <w:ind w:left="567"/>
        <w:rPr>
          <w:rFonts w:ascii="Garamond" w:eastAsia="Garamond" w:hAnsi="Garamond" w:cs="Garamond"/>
        </w:rPr>
      </w:pPr>
      <w:r>
        <w:rPr>
          <w:rFonts w:ascii="Garamond" w:eastAsia="Garamond" w:hAnsi="Garamond" w:cs="Garamond"/>
        </w:rPr>
        <w:t>“The Presbyterian Church of Aotearoa New Zealand believes it is called by God to work with others in making Jesus Christ known through –</w:t>
      </w:r>
    </w:p>
    <w:p w14:paraId="32D5B9AF" w14:textId="77777777" w:rsidR="00786C29" w:rsidRDefault="00786C29">
      <w:pPr>
        <w:shd w:val="clear" w:color="auto" w:fill="FFFFFF"/>
        <w:spacing w:after="0"/>
        <w:ind w:left="567"/>
        <w:rPr>
          <w:rFonts w:ascii="Garamond" w:eastAsia="Garamond" w:hAnsi="Garamond" w:cs="Garamond"/>
        </w:rPr>
      </w:pPr>
    </w:p>
    <w:p w14:paraId="4C4137DB" w14:textId="77777777" w:rsidR="00786C29" w:rsidRDefault="00ED010C">
      <w:pPr>
        <w:numPr>
          <w:ilvl w:val="0"/>
          <w:numId w:val="2"/>
        </w:numPr>
        <w:pBdr>
          <w:top w:val="nil"/>
          <w:left w:val="nil"/>
          <w:bottom w:val="nil"/>
          <w:right w:val="nil"/>
          <w:between w:val="nil"/>
        </w:pBdr>
        <w:shd w:val="clear" w:color="auto" w:fill="FFFFFF"/>
        <w:spacing w:after="0"/>
        <w:rPr>
          <w:rFonts w:ascii="Garamond" w:eastAsia="Garamond" w:hAnsi="Garamond" w:cs="Garamond"/>
        </w:rPr>
      </w:pPr>
      <w:r>
        <w:rPr>
          <w:rFonts w:ascii="Garamond" w:eastAsia="Garamond" w:hAnsi="Garamond" w:cs="Garamond"/>
        </w:rPr>
        <w:t xml:space="preserve">Loving service responding to human need </w:t>
      </w:r>
      <w:r>
        <w:rPr>
          <w:rFonts w:ascii="Garamond" w:eastAsia="Garamond" w:hAnsi="Garamond" w:cs="Garamond"/>
          <w:i/>
        </w:rPr>
        <w:t xml:space="preserve">– to proclaim release to the captives, recovery of sight </w:t>
      </w:r>
      <w:r>
        <w:rPr>
          <w:rFonts w:ascii="Garamond" w:eastAsia="Garamond" w:hAnsi="Garamond" w:cs="Garamond"/>
        </w:rPr>
        <w:t>(Luke 4:18b)</w:t>
      </w:r>
    </w:p>
    <w:p w14:paraId="7D0898C2" w14:textId="77777777" w:rsidR="00786C29" w:rsidRDefault="00ED010C">
      <w:pPr>
        <w:numPr>
          <w:ilvl w:val="0"/>
          <w:numId w:val="2"/>
        </w:numPr>
        <w:pBdr>
          <w:top w:val="nil"/>
          <w:left w:val="nil"/>
          <w:bottom w:val="nil"/>
          <w:right w:val="nil"/>
          <w:between w:val="nil"/>
        </w:pBdr>
        <w:shd w:val="clear" w:color="auto" w:fill="FFFFFF"/>
        <w:spacing w:after="0"/>
        <w:rPr>
          <w:rFonts w:ascii="Garamond" w:eastAsia="Garamond" w:hAnsi="Garamond" w:cs="Garamond"/>
        </w:rPr>
      </w:pPr>
      <w:r>
        <w:rPr>
          <w:rFonts w:ascii="Garamond" w:eastAsia="Garamond" w:hAnsi="Garamond" w:cs="Garamond"/>
        </w:rPr>
        <w:t xml:space="preserve">Proclaiming the gospel – </w:t>
      </w:r>
      <w:proofErr w:type="spellStart"/>
      <w:r>
        <w:rPr>
          <w:rFonts w:ascii="Garamond" w:eastAsia="Garamond" w:hAnsi="Garamond" w:cs="Garamond"/>
          <w:i/>
        </w:rPr>
        <w:t>annointed</w:t>
      </w:r>
      <w:proofErr w:type="spellEnd"/>
      <w:r>
        <w:rPr>
          <w:rFonts w:ascii="Garamond" w:eastAsia="Garamond" w:hAnsi="Garamond" w:cs="Garamond"/>
          <w:i/>
        </w:rPr>
        <w:t xml:space="preserve"> to bring good news to the poor</w:t>
      </w:r>
      <w:r>
        <w:rPr>
          <w:rFonts w:ascii="Garamond" w:eastAsia="Garamond" w:hAnsi="Garamond" w:cs="Garamond"/>
        </w:rPr>
        <w:t xml:space="preserve"> (Luke 4:18)</w:t>
      </w:r>
    </w:p>
    <w:p w14:paraId="4DD94043" w14:textId="77777777" w:rsidR="00786C29" w:rsidRDefault="00ED010C">
      <w:pPr>
        <w:numPr>
          <w:ilvl w:val="0"/>
          <w:numId w:val="2"/>
        </w:numPr>
        <w:pBdr>
          <w:top w:val="nil"/>
          <w:left w:val="nil"/>
          <w:bottom w:val="nil"/>
          <w:right w:val="nil"/>
          <w:between w:val="nil"/>
        </w:pBdr>
        <w:shd w:val="clear" w:color="auto" w:fill="FFFFFF"/>
        <w:spacing w:after="0"/>
        <w:rPr>
          <w:rFonts w:ascii="Garamond" w:eastAsia="Garamond" w:hAnsi="Garamond" w:cs="Garamond"/>
        </w:rPr>
      </w:pPr>
      <w:r>
        <w:rPr>
          <w:rFonts w:ascii="Garamond" w:eastAsia="Garamond" w:hAnsi="Garamond" w:cs="Garamond"/>
        </w:rPr>
        <w:t xml:space="preserve">Seeking to transform society </w:t>
      </w:r>
      <w:r>
        <w:rPr>
          <w:rFonts w:ascii="Garamond" w:eastAsia="Garamond" w:hAnsi="Garamond" w:cs="Garamond"/>
          <w:i/>
        </w:rPr>
        <w:t xml:space="preserve">– let the oppressed go free; year of Lord’s favour </w:t>
      </w:r>
      <w:r>
        <w:rPr>
          <w:rFonts w:ascii="Garamond" w:eastAsia="Garamond" w:hAnsi="Garamond" w:cs="Garamond"/>
        </w:rPr>
        <w:t>(Luke 4:18; 19)</w:t>
      </w:r>
    </w:p>
    <w:p w14:paraId="228338DC" w14:textId="77777777" w:rsidR="00786C29" w:rsidRDefault="00ED010C">
      <w:pPr>
        <w:numPr>
          <w:ilvl w:val="0"/>
          <w:numId w:val="2"/>
        </w:numPr>
        <w:pBdr>
          <w:top w:val="nil"/>
          <w:left w:val="nil"/>
          <w:bottom w:val="nil"/>
          <w:right w:val="nil"/>
          <w:between w:val="nil"/>
        </w:pBdr>
        <w:shd w:val="clear" w:color="auto" w:fill="FFFFFF"/>
        <w:spacing w:after="0"/>
        <w:rPr>
          <w:rFonts w:ascii="Garamond" w:eastAsia="Garamond" w:hAnsi="Garamond" w:cs="Garamond"/>
        </w:rPr>
      </w:pPr>
      <w:r>
        <w:rPr>
          <w:rFonts w:ascii="Garamond" w:eastAsia="Garamond" w:hAnsi="Garamond" w:cs="Garamond"/>
        </w:rPr>
        <w:t xml:space="preserve">Teaching and nurturing people in Christian faith - </w:t>
      </w:r>
      <w:proofErr w:type="spellStart"/>
      <w:r>
        <w:rPr>
          <w:rFonts w:ascii="Garamond" w:eastAsia="Garamond" w:hAnsi="Garamond" w:cs="Garamond"/>
          <w:i/>
        </w:rPr>
        <w:t>annointed</w:t>
      </w:r>
      <w:proofErr w:type="spellEnd"/>
      <w:r>
        <w:rPr>
          <w:rFonts w:ascii="Garamond" w:eastAsia="Garamond" w:hAnsi="Garamond" w:cs="Garamond"/>
          <w:i/>
        </w:rPr>
        <w:t xml:space="preserve"> to bring good news to the poor</w:t>
      </w:r>
      <w:r>
        <w:rPr>
          <w:rFonts w:ascii="Garamond" w:eastAsia="Garamond" w:hAnsi="Garamond" w:cs="Garamond"/>
        </w:rPr>
        <w:t xml:space="preserve"> (Luke 4:18)</w:t>
      </w:r>
    </w:p>
    <w:p w14:paraId="1F2926B1" w14:textId="77777777" w:rsidR="00786C29" w:rsidRDefault="00ED010C">
      <w:pPr>
        <w:numPr>
          <w:ilvl w:val="0"/>
          <w:numId w:val="2"/>
        </w:numPr>
        <w:pBdr>
          <w:top w:val="nil"/>
          <w:left w:val="nil"/>
          <w:bottom w:val="nil"/>
          <w:right w:val="nil"/>
          <w:between w:val="nil"/>
        </w:pBdr>
        <w:shd w:val="clear" w:color="auto" w:fill="FFFFFF"/>
        <w:spacing w:after="0"/>
        <w:rPr>
          <w:rFonts w:ascii="Garamond" w:eastAsia="Garamond" w:hAnsi="Garamond" w:cs="Garamond"/>
        </w:rPr>
      </w:pPr>
      <w:r>
        <w:rPr>
          <w:rFonts w:ascii="Garamond" w:eastAsia="Garamond" w:hAnsi="Garamond" w:cs="Garamond"/>
        </w:rPr>
        <w:t xml:space="preserve">Caring for God’s creation </w:t>
      </w:r>
      <w:r>
        <w:rPr>
          <w:rFonts w:ascii="Garamond" w:eastAsia="Garamond" w:hAnsi="Garamond" w:cs="Garamond"/>
          <w:i/>
        </w:rPr>
        <w:t xml:space="preserve">year of Lord’s favour </w:t>
      </w:r>
      <w:r>
        <w:rPr>
          <w:rFonts w:ascii="Garamond" w:eastAsia="Garamond" w:hAnsi="Garamond" w:cs="Garamond"/>
        </w:rPr>
        <w:t>(Luke 4:19 echoing Deut 22:6)</w:t>
      </w:r>
    </w:p>
    <w:p w14:paraId="08BE14D1" w14:textId="77777777" w:rsidR="00786C29" w:rsidRDefault="00786C29">
      <w:pPr>
        <w:spacing w:after="0"/>
        <w:rPr>
          <w:rFonts w:ascii="Garamond" w:eastAsia="Garamond" w:hAnsi="Garamond" w:cs="Garamond"/>
        </w:rPr>
      </w:pPr>
    </w:p>
    <w:p w14:paraId="7F315875" w14:textId="77777777" w:rsidR="00786C29" w:rsidRDefault="00ED010C">
      <w:pPr>
        <w:rPr>
          <w:rFonts w:ascii="Garamond" w:eastAsia="Garamond" w:hAnsi="Garamond" w:cs="Garamond"/>
        </w:rPr>
      </w:pPr>
      <w:r>
        <w:rPr>
          <w:rFonts w:ascii="Garamond" w:eastAsia="Garamond" w:hAnsi="Garamond" w:cs="Garamond"/>
        </w:rPr>
        <w:t>This course has chosen to focus leading mission around a different but overlapping set of intentional practices, with the emphasis on implementing for different contexts.</w:t>
      </w:r>
    </w:p>
    <w:p w14:paraId="231B8C19" w14:textId="77777777" w:rsidR="00786C29" w:rsidRDefault="00786C29">
      <w:pPr>
        <w:rPr>
          <w:rFonts w:ascii="Garamond" w:eastAsia="Garamond" w:hAnsi="Garamond" w:cs="Garamond"/>
        </w:rPr>
      </w:pPr>
    </w:p>
    <w:p w14:paraId="72DA5DD7" w14:textId="77777777" w:rsidR="00786C29" w:rsidRDefault="00ED010C">
      <w:pPr>
        <w:pBdr>
          <w:top w:val="single" w:sz="4" w:space="1" w:color="000000"/>
          <w:left w:val="single" w:sz="4" w:space="4" w:color="000000"/>
          <w:bottom w:val="single" w:sz="4" w:space="1" w:color="000000"/>
          <w:right w:val="single" w:sz="4" w:space="4" w:color="000000"/>
        </w:pBdr>
        <w:ind w:left="709"/>
        <w:rPr>
          <w:rFonts w:ascii="Garamond" w:eastAsia="Garamond" w:hAnsi="Garamond" w:cs="Garamond"/>
        </w:rPr>
      </w:pPr>
      <w:r>
        <w:rPr>
          <w:rFonts w:ascii="Garamond" w:eastAsia="Garamond" w:hAnsi="Garamond" w:cs="Garamond"/>
          <w:b/>
          <w:i/>
        </w:rPr>
        <w:t>1. Listen in Place</w:t>
      </w:r>
      <w:r>
        <w:rPr>
          <w:rFonts w:ascii="Garamond" w:eastAsia="Garamond" w:hAnsi="Garamond" w:cs="Garamond"/>
          <w:b/>
        </w:rPr>
        <w:t xml:space="preserve">: </w:t>
      </w:r>
      <w:r>
        <w:rPr>
          <w:rFonts w:ascii="Garamond" w:eastAsia="Garamond" w:hAnsi="Garamond" w:cs="Garamond"/>
        </w:rPr>
        <w:t>Prayerful attentiveness and discernment in context (essential for all)</w:t>
      </w:r>
    </w:p>
    <w:p w14:paraId="3E4EFB3D" w14:textId="77777777" w:rsidR="00786C29" w:rsidRDefault="00ED010C">
      <w:pPr>
        <w:pBdr>
          <w:top w:val="single" w:sz="4" w:space="1" w:color="000000"/>
          <w:left w:val="single" w:sz="4" w:space="4" w:color="000000"/>
          <w:bottom w:val="single" w:sz="4" w:space="1" w:color="000000"/>
          <w:right w:val="single" w:sz="4" w:space="4" w:color="000000"/>
        </w:pBdr>
        <w:ind w:left="709"/>
        <w:rPr>
          <w:rFonts w:ascii="Garamond" w:eastAsia="Garamond" w:hAnsi="Garamond" w:cs="Garamond"/>
        </w:rPr>
      </w:pPr>
      <w:r>
        <w:rPr>
          <w:rFonts w:ascii="Garamond" w:eastAsia="Garamond" w:hAnsi="Garamond" w:cs="Garamond"/>
          <w:b/>
          <w:i/>
        </w:rPr>
        <w:t>2. Serve</w:t>
      </w:r>
      <w:r>
        <w:rPr>
          <w:rFonts w:ascii="Garamond" w:eastAsia="Garamond" w:hAnsi="Garamond" w:cs="Garamond"/>
          <w:b/>
        </w:rPr>
        <w:t>:</w:t>
      </w:r>
      <w:r>
        <w:rPr>
          <w:rFonts w:ascii="Garamond" w:eastAsia="Garamond" w:hAnsi="Garamond" w:cs="Garamond"/>
        </w:rPr>
        <w:t xml:space="preserve"> Mercy and incarnational love (loving service; creation care) </w:t>
      </w:r>
    </w:p>
    <w:p w14:paraId="77092FFE" w14:textId="77777777" w:rsidR="00786C29" w:rsidRDefault="00ED010C">
      <w:pPr>
        <w:pBdr>
          <w:top w:val="single" w:sz="4" w:space="1" w:color="000000"/>
          <w:left w:val="single" w:sz="4" w:space="4" w:color="000000"/>
          <w:bottom w:val="single" w:sz="4" w:space="1" w:color="000000"/>
          <w:right w:val="single" w:sz="4" w:space="4" w:color="000000"/>
        </w:pBdr>
        <w:ind w:left="709"/>
        <w:rPr>
          <w:rFonts w:ascii="Garamond" w:eastAsia="Garamond" w:hAnsi="Garamond" w:cs="Garamond"/>
        </w:rPr>
      </w:pPr>
      <w:r>
        <w:rPr>
          <w:rFonts w:ascii="Garamond" w:eastAsia="Garamond" w:hAnsi="Garamond" w:cs="Garamond"/>
          <w:b/>
          <w:i/>
        </w:rPr>
        <w:t>3. Evangelise</w:t>
      </w:r>
      <w:r>
        <w:rPr>
          <w:rFonts w:ascii="Garamond" w:eastAsia="Garamond" w:hAnsi="Garamond" w:cs="Garamond"/>
          <w:b/>
        </w:rPr>
        <w:t>:</w:t>
      </w:r>
      <w:r>
        <w:rPr>
          <w:rFonts w:ascii="Garamond" w:eastAsia="Garamond" w:hAnsi="Garamond" w:cs="Garamond"/>
        </w:rPr>
        <w:t xml:space="preserve"> Gospel sharing and the evangelising community (proclaiming)</w:t>
      </w:r>
    </w:p>
    <w:p w14:paraId="36832580" w14:textId="77777777" w:rsidR="00786C29" w:rsidRDefault="00ED010C">
      <w:pPr>
        <w:pBdr>
          <w:top w:val="single" w:sz="4" w:space="1" w:color="000000"/>
          <w:left w:val="single" w:sz="4" w:space="4" w:color="000000"/>
          <w:bottom w:val="single" w:sz="4" w:space="1" w:color="000000"/>
          <w:right w:val="single" w:sz="4" w:space="4" w:color="000000"/>
        </w:pBdr>
        <w:ind w:left="709"/>
        <w:rPr>
          <w:rFonts w:ascii="Garamond" w:eastAsia="Garamond" w:hAnsi="Garamond" w:cs="Garamond"/>
        </w:rPr>
      </w:pPr>
      <w:r>
        <w:rPr>
          <w:rFonts w:ascii="Garamond" w:eastAsia="Garamond" w:hAnsi="Garamond" w:cs="Garamond"/>
          <w:b/>
          <w:i/>
        </w:rPr>
        <w:t>4. Act Justly</w:t>
      </w:r>
      <w:r>
        <w:rPr>
          <w:rFonts w:ascii="Garamond" w:eastAsia="Garamond" w:hAnsi="Garamond" w:cs="Garamond"/>
          <w:b/>
        </w:rPr>
        <w:t>:</w:t>
      </w:r>
      <w:r>
        <w:rPr>
          <w:rFonts w:ascii="Garamond" w:eastAsia="Garamond" w:hAnsi="Garamond" w:cs="Garamond"/>
        </w:rPr>
        <w:t xml:space="preserve"> In ethics &amp; prophetic action (transforming society; creation care)</w:t>
      </w:r>
    </w:p>
    <w:p w14:paraId="60426DA6" w14:textId="77777777" w:rsidR="00786C29" w:rsidRDefault="00ED010C">
      <w:pPr>
        <w:pBdr>
          <w:top w:val="single" w:sz="4" w:space="1" w:color="000000"/>
          <w:left w:val="single" w:sz="4" w:space="4" w:color="000000"/>
          <w:bottom w:val="single" w:sz="4" w:space="1" w:color="000000"/>
          <w:right w:val="single" w:sz="4" w:space="4" w:color="000000"/>
        </w:pBdr>
        <w:ind w:left="709"/>
        <w:rPr>
          <w:rFonts w:ascii="Garamond" w:eastAsia="Garamond" w:hAnsi="Garamond" w:cs="Garamond"/>
        </w:rPr>
      </w:pPr>
      <w:r>
        <w:rPr>
          <w:rFonts w:ascii="Garamond" w:eastAsia="Garamond" w:hAnsi="Garamond" w:cs="Garamond"/>
          <w:b/>
          <w:i/>
        </w:rPr>
        <w:t>5. Faithful dialogue:</w:t>
      </w:r>
      <w:r>
        <w:rPr>
          <w:rFonts w:ascii="Garamond" w:eastAsia="Garamond" w:hAnsi="Garamond" w:cs="Garamond"/>
        </w:rPr>
        <w:t xml:space="preserve"> Engaging with cultural ideas, religions, underlying social narratives (loving service, transforming society, teaching, creation care) </w:t>
      </w:r>
    </w:p>
    <w:p w14:paraId="6F756473" w14:textId="77777777" w:rsidR="00786C29" w:rsidRDefault="00ED010C">
      <w:pPr>
        <w:pBdr>
          <w:top w:val="single" w:sz="4" w:space="1" w:color="000000"/>
          <w:left w:val="single" w:sz="4" w:space="4" w:color="000000"/>
          <w:bottom w:val="single" w:sz="4" w:space="1" w:color="000000"/>
          <w:right w:val="single" w:sz="4" w:space="4" w:color="000000"/>
        </w:pBdr>
        <w:ind w:left="709"/>
        <w:rPr>
          <w:rFonts w:ascii="Garamond" w:eastAsia="Garamond" w:hAnsi="Garamond" w:cs="Garamond"/>
        </w:rPr>
      </w:pPr>
      <w:r>
        <w:rPr>
          <w:rFonts w:ascii="Garamond" w:eastAsia="Garamond" w:hAnsi="Garamond" w:cs="Garamond"/>
          <w:b/>
          <w:i/>
        </w:rPr>
        <w:t>6. Initiate:</w:t>
      </w:r>
      <w:r>
        <w:rPr>
          <w:rFonts w:ascii="Garamond" w:eastAsia="Garamond" w:hAnsi="Garamond" w:cs="Garamond"/>
        </w:rPr>
        <w:t xml:space="preserve"> Educating for knowing Jesus and entering faith community (teaching and nurturing)</w:t>
      </w:r>
    </w:p>
    <w:p w14:paraId="059B863E" w14:textId="77777777" w:rsidR="00786C29" w:rsidRDefault="00ED010C">
      <w:pPr>
        <w:pBdr>
          <w:top w:val="single" w:sz="4" w:space="1" w:color="000000"/>
          <w:left w:val="single" w:sz="4" w:space="4" w:color="000000"/>
          <w:bottom w:val="single" w:sz="4" w:space="1" w:color="000000"/>
          <w:right w:val="single" w:sz="4" w:space="4" w:color="000000"/>
        </w:pBdr>
        <w:spacing w:after="0"/>
        <w:ind w:left="709"/>
        <w:rPr>
          <w:rFonts w:ascii="Garamond" w:eastAsia="Garamond" w:hAnsi="Garamond" w:cs="Garamond"/>
        </w:rPr>
      </w:pPr>
      <w:r>
        <w:rPr>
          <w:rFonts w:ascii="Garamond" w:eastAsia="Garamond" w:hAnsi="Garamond" w:cs="Garamond"/>
          <w:b/>
        </w:rPr>
        <w:t xml:space="preserve">7. </w:t>
      </w:r>
      <w:r>
        <w:rPr>
          <w:rFonts w:ascii="Garamond" w:eastAsia="Garamond" w:hAnsi="Garamond" w:cs="Garamond"/>
          <w:b/>
          <w:i/>
        </w:rPr>
        <w:t>Plant &amp; Form New Seedlings</w:t>
      </w:r>
      <w:r>
        <w:rPr>
          <w:rFonts w:ascii="Garamond" w:eastAsia="Garamond" w:hAnsi="Garamond" w:cs="Garamond"/>
          <w:b/>
        </w:rPr>
        <w:t>:</w:t>
      </w:r>
      <w:r>
        <w:rPr>
          <w:rFonts w:ascii="Garamond" w:eastAsia="Garamond" w:hAnsi="Garamond" w:cs="Garamond"/>
        </w:rPr>
        <w:t xml:space="preserve"> Embodying the Gospel in new social expressions (loving service, proclaiming, transforming society, teaching and nurturing, creation care)</w:t>
      </w:r>
    </w:p>
    <w:p w14:paraId="3A79B2BE" w14:textId="77777777" w:rsidR="00786C29" w:rsidRDefault="00786C29">
      <w:pPr>
        <w:rPr>
          <w:rFonts w:ascii="Garamond" w:eastAsia="Garamond" w:hAnsi="Garamond" w:cs="Garamond"/>
        </w:rPr>
      </w:pPr>
    </w:p>
    <w:p w14:paraId="69CB0208" w14:textId="77777777" w:rsidR="00786C29" w:rsidRDefault="00ED010C">
      <w:pPr>
        <w:rPr>
          <w:rFonts w:ascii="Garamond" w:eastAsia="Garamond" w:hAnsi="Garamond" w:cs="Garamond"/>
        </w:rPr>
      </w:pPr>
      <w:r>
        <w:rPr>
          <w:rFonts w:ascii="Garamond" w:eastAsia="Garamond" w:hAnsi="Garamond" w:cs="Garamond"/>
        </w:rPr>
        <w:t xml:space="preserve">Ministry is the practice of mission in the context of what God has done in Christ through the Gospel. The big story to mission is that God in Christ brings about the new creation </w:t>
      </w:r>
      <w:proofErr w:type="gramStart"/>
      <w:r>
        <w:rPr>
          <w:rFonts w:ascii="Garamond" w:eastAsia="Garamond" w:hAnsi="Garamond" w:cs="Garamond"/>
        </w:rPr>
        <w:t xml:space="preserve">in the midst </w:t>
      </w:r>
      <w:r>
        <w:rPr>
          <w:rFonts w:ascii="Garamond" w:eastAsia="Garamond" w:hAnsi="Garamond" w:cs="Garamond"/>
        </w:rPr>
        <w:lastRenderedPageBreak/>
        <w:t>of</w:t>
      </w:r>
      <w:proofErr w:type="gramEnd"/>
      <w:r>
        <w:rPr>
          <w:rFonts w:ascii="Garamond" w:eastAsia="Garamond" w:hAnsi="Garamond" w:cs="Garamond"/>
        </w:rPr>
        <w:t xml:space="preserve"> the old through Christ’s life, death, resurrection and ascension. These intentional practices therefore cannot be limited to human or ‘church’ agency alone and therefore </w:t>
      </w:r>
      <w:proofErr w:type="gramStart"/>
      <w:r>
        <w:rPr>
          <w:rFonts w:ascii="Garamond" w:eastAsia="Garamond" w:hAnsi="Garamond" w:cs="Garamond"/>
        </w:rPr>
        <w:t>comprise</w:t>
      </w:r>
      <w:proofErr w:type="gramEnd"/>
      <w:r>
        <w:rPr>
          <w:rFonts w:ascii="Garamond" w:eastAsia="Garamond" w:hAnsi="Garamond" w:cs="Garamond"/>
        </w:rPr>
        <w:t xml:space="preserve"> ministries of Christ. They are led by the living resurrected Christ and empowered by the Holy Spirit. So not only is the church making Christ known through these ministries, but the church joins with and participates spiritually in Christ by these ministries. Christ is encountered anew by the church as it joins in God’s mission. </w:t>
      </w:r>
    </w:p>
    <w:p w14:paraId="2C19D309" w14:textId="77777777" w:rsidR="00786C29" w:rsidRDefault="00ED010C">
      <w:pPr>
        <w:rPr>
          <w:rFonts w:ascii="Garamond" w:eastAsia="Garamond" w:hAnsi="Garamond" w:cs="Garamond"/>
        </w:rPr>
      </w:pPr>
      <w:r>
        <w:rPr>
          <w:rFonts w:ascii="Garamond" w:eastAsia="Garamond" w:hAnsi="Garamond" w:cs="Garamond"/>
        </w:rPr>
        <w:t xml:space="preserve">These intentional practices may be framed and related to the functions and ministry of local faith communities in terms of the following overlapping and interacting spheres of ministry; worship, mission, communal </w:t>
      </w:r>
      <w:proofErr w:type="gramStart"/>
      <w:r>
        <w:rPr>
          <w:rFonts w:ascii="Garamond" w:eastAsia="Garamond" w:hAnsi="Garamond" w:cs="Garamond"/>
        </w:rPr>
        <w:t>life</w:t>
      </w:r>
      <w:proofErr w:type="gramEnd"/>
      <w:r>
        <w:rPr>
          <w:rFonts w:ascii="Garamond" w:eastAsia="Garamond" w:hAnsi="Garamond" w:cs="Garamond"/>
        </w:rPr>
        <w:t xml:space="preserve"> and spiritual/Christian growth   </w:t>
      </w:r>
    </w:p>
    <w:p w14:paraId="75C1C9D9" w14:textId="77777777" w:rsidR="00786C29" w:rsidRDefault="00ED010C">
      <w:pPr>
        <w:rPr>
          <w:rFonts w:ascii="Garamond" w:eastAsia="Garamond" w:hAnsi="Garamond" w:cs="Garamond"/>
          <w:b/>
        </w:rPr>
      </w:pPr>
      <w:r>
        <w:rPr>
          <w:noProof/>
        </w:rPr>
        <mc:AlternateContent>
          <mc:Choice Requires="wps">
            <w:drawing>
              <wp:anchor distT="0" distB="0" distL="0" distR="0" simplePos="0" relativeHeight="251659264" behindDoc="0" locked="0" layoutInCell="1" hidden="0" allowOverlap="1" wp14:anchorId="204D72C0" wp14:editId="5637E938">
                <wp:simplePos x="0" y="0"/>
                <wp:positionH relativeFrom="column">
                  <wp:posOffset>444500</wp:posOffset>
                </wp:positionH>
                <wp:positionV relativeFrom="paragraph">
                  <wp:posOffset>2730500</wp:posOffset>
                </wp:positionV>
                <wp:extent cx="1038225" cy="923925"/>
                <wp:effectExtent l="0" t="0" r="0" b="0"/>
                <wp:wrapSquare wrapText="bothSides" distT="0" distB="0" distL="0" distR="0"/>
                <wp:docPr id="49" name="Sun 49"/>
                <wp:cNvGraphicFramePr/>
                <a:graphic xmlns:a="http://schemas.openxmlformats.org/drawingml/2006/main">
                  <a:graphicData uri="http://schemas.microsoft.com/office/word/2010/wordprocessingShape">
                    <wps:wsp>
                      <wps:cNvSpPr/>
                      <wps:spPr>
                        <a:xfrm>
                          <a:off x="4831650" y="3322800"/>
                          <a:ext cx="1028700" cy="914400"/>
                        </a:xfrm>
                        <a:prstGeom prst="sun">
                          <a:avLst>
                            <a:gd name="adj" fmla="val 25000"/>
                          </a:avLst>
                        </a:prstGeom>
                        <a:gradFill>
                          <a:gsLst>
                            <a:gs pos="0">
                              <a:srgbClr val="3E7FCD"/>
                            </a:gs>
                            <a:gs pos="100000">
                              <a:srgbClr val="96C0FF"/>
                            </a:gs>
                          </a:gsLst>
                          <a:lin ang="16200000" scaled="0"/>
                        </a:gradFill>
                        <a:ln w="9525" cap="flat" cmpd="sng">
                          <a:solidFill>
                            <a:srgbClr val="4A7DBA"/>
                          </a:solidFill>
                          <a:prstDash val="solid"/>
                          <a:round/>
                          <a:headEnd type="none" w="sm" len="sm"/>
                          <a:tailEnd type="none" w="sm" len="sm"/>
                        </a:ln>
                      </wps:spPr>
                      <wps:txbx>
                        <w:txbxContent>
                          <w:p w14:paraId="65B4617A" w14:textId="77777777" w:rsidR="00786C29" w:rsidRDefault="00786C29">
                            <w:pPr>
                              <w:spacing w:after="0"/>
                              <w:textDirection w:val="btLr"/>
                            </w:pPr>
                          </w:p>
                        </w:txbxContent>
                      </wps:txbx>
                      <wps:bodyPr spcFirstLastPara="1" wrap="square" lIns="91425" tIns="91425" rIns="91425" bIns="91425" anchor="ctr" anchorCtr="0">
                        <a:noAutofit/>
                      </wps:bodyPr>
                    </wps:wsp>
                  </a:graphicData>
                </a:graphic>
              </wp:anchor>
            </w:drawing>
          </mc:Choice>
          <mc:Fallback>
            <w:pict>
              <v:shapetype w14:anchorId="204D72C0"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49" o:spid="_x0000_s1026" type="#_x0000_t183" style="position:absolute;margin-left:35pt;margin-top:215pt;width:81.75pt;height:72.7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" fillcolor="#3e7fcd" strokecolor="#4a7dba">
                <v:fill color2="#96c0ff" angle="180" focus="100%" type="gradient">
                  <o:fill v:ext="view" type="gradientUnscaled"/>
                </v:fill>
                <v:stroke startarrowwidth="narrow" startarrowlength="short" endarrowwidth="narrow" endarrowlength="short" joinstyle="round"/>
                <v:textbox inset="2.53958mm,2.53958mm,2.53958mm,2.53958mm">
                  <w:txbxContent>
                    <w:p w14:paraId="65B4617A" w14:textId="77777777" w:rsidR="00786C29" w:rsidRDefault="00786C29">
                      <w:pPr>
                        <w:spacing w:after="0"/>
                        <w:textDirection w:val="btLr"/>
                      </w:pPr>
                    </w:p>
                  </w:txbxContent>
                </v:textbox>
                <w10:wrap type="square"/>
              </v:shape>
            </w:pict>
          </mc:Fallback>
        </mc:AlternateContent>
      </w:r>
      <w:r>
        <w:rPr>
          <w:noProof/>
        </w:rPr>
        <mc:AlternateContent>
          <mc:Choice Requires="wpg">
            <w:drawing>
              <wp:anchor distT="0" distB="0" distL="0" distR="0" simplePos="0" relativeHeight="251660288" behindDoc="0" locked="0" layoutInCell="1" hidden="0" allowOverlap="1" wp14:anchorId="39FAEF66" wp14:editId="6ABEDEAA">
                <wp:simplePos x="0" y="0"/>
                <wp:positionH relativeFrom="column">
                  <wp:posOffset>19050</wp:posOffset>
                </wp:positionH>
                <wp:positionV relativeFrom="paragraph">
                  <wp:posOffset>3686175</wp:posOffset>
                </wp:positionV>
                <wp:extent cx="5270500" cy="3429000"/>
                <wp:effectExtent l="0" t="0" r="0" b="0"/>
                <wp:wrapTopAndBottom distT="0" distB="0"/>
                <wp:docPr id="41" name="Group 41"/>
                <wp:cNvGraphicFramePr/>
                <a:graphic xmlns:a="http://schemas.openxmlformats.org/drawingml/2006/main">
                  <a:graphicData uri="http://schemas.microsoft.com/office/word/2010/wordprocessingGroup">
                    <wpg:wgp>
                      <wpg:cNvGrpSpPr/>
                      <wpg:grpSpPr>
                        <a:xfrm>
                          <a:off x="0" y="0"/>
                          <a:ext cx="5270500" cy="3429000"/>
                          <a:chOff x="0" y="0"/>
                          <a:chExt cx="5270500" cy="3429000"/>
                        </a:xfrm>
                      </wpg:grpSpPr>
                      <wpg:grpSp>
                        <wpg:cNvPr id="1" name="Group 1"/>
                        <wpg:cNvGrpSpPr/>
                        <wpg:grpSpPr>
                          <a:xfrm>
                            <a:off x="0" y="0"/>
                            <a:ext cx="5270500" cy="3429000"/>
                            <a:chOff x="0" y="0"/>
                            <a:chExt cx="5270500" cy="3429000"/>
                          </a:xfrm>
                        </wpg:grpSpPr>
                        <wps:wsp>
                          <wps:cNvPr id="2" name="Rectangle 2"/>
                          <wps:cNvSpPr/>
                          <wps:spPr>
                            <a:xfrm>
                              <a:off x="0" y="0"/>
                              <a:ext cx="5270500" cy="3429000"/>
                            </a:xfrm>
                            <a:prstGeom prst="rect">
                              <a:avLst/>
                            </a:prstGeom>
                            <a:noFill/>
                            <a:ln>
                              <a:noFill/>
                            </a:ln>
                          </wps:spPr>
                          <wps:txbx>
                            <w:txbxContent>
                              <w:p w14:paraId="7F31B9EF" w14:textId="77777777" w:rsidR="00786C29" w:rsidRDefault="00786C29">
                                <w:pPr>
                                  <w:spacing w:after="0"/>
                                  <w:textDirection w:val="btLr"/>
                                </w:pPr>
                              </w:p>
                            </w:txbxContent>
                          </wps:txbx>
                          <wps:bodyPr spcFirstLastPara="1" wrap="square" lIns="91425" tIns="91425" rIns="91425" bIns="91425" anchor="ctr" anchorCtr="0">
                            <a:noAutofit/>
                          </wps:bodyPr>
                        </wps:wsp>
                        <wps:wsp>
                          <wps:cNvPr id="3" name="Oval 3"/>
                          <wps:cNvSpPr/>
                          <wps:spPr>
                            <a:xfrm>
                              <a:off x="1678250" y="0"/>
                              <a:ext cx="1991674" cy="1991674"/>
                            </a:xfrm>
                            <a:prstGeom prst="ellipse">
                              <a:avLst/>
                            </a:prstGeom>
                            <a:solidFill>
                              <a:schemeClr val="accent1">
                                <a:alpha val="49803"/>
                              </a:schemeClr>
                            </a:solidFill>
                            <a:ln w="25400" cap="flat" cmpd="sng">
                              <a:solidFill>
                                <a:schemeClr val="lt1"/>
                              </a:solidFill>
                              <a:prstDash val="solid"/>
                              <a:round/>
                              <a:headEnd type="none" w="sm" len="sm"/>
                              <a:tailEnd type="none" w="sm" len="sm"/>
                            </a:ln>
                          </wps:spPr>
                          <wps:txbx>
                            <w:txbxContent>
                              <w:p w14:paraId="5638433C" w14:textId="77777777" w:rsidR="00786C29" w:rsidRDefault="00786C29">
                                <w:pPr>
                                  <w:spacing w:after="0"/>
                                  <w:textDirection w:val="btLr"/>
                                </w:pPr>
                              </w:p>
                            </w:txbxContent>
                          </wps:txbx>
                          <wps:bodyPr spcFirstLastPara="1" wrap="square" lIns="91425" tIns="91425" rIns="91425" bIns="91425" anchor="ctr" anchorCtr="0">
                            <a:noAutofit/>
                          </wps:bodyPr>
                        </wps:wsp>
                        <wps:wsp>
                          <wps:cNvPr id="4" name="Text Box 4"/>
                          <wps:cNvSpPr txBox="1"/>
                          <wps:spPr>
                            <a:xfrm>
                              <a:off x="1943806" y="348543"/>
                              <a:ext cx="1460561" cy="896253"/>
                            </a:xfrm>
                            <a:prstGeom prst="rect">
                              <a:avLst/>
                            </a:prstGeom>
                            <a:noFill/>
                            <a:ln>
                              <a:noFill/>
                            </a:ln>
                          </wps:spPr>
                          <wps:txbx>
                            <w:txbxContent>
                              <w:p w14:paraId="6C5F29D2" w14:textId="77777777" w:rsidR="00786C29" w:rsidRDefault="00786C29">
                                <w:pPr>
                                  <w:spacing w:after="0" w:line="215" w:lineRule="auto"/>
                                  <w:jc w:val="center"/>
                                  <w:textDirection w:val="btLr"/>
                                </w:pPr>
                              </w:p>
                            </w:txbxContent>
                          </wps:txbx>
                          <wps:bodyPr spcFirstLastPara="1" wrap="square" lIns="0" tIns="0" rIns="0" bIns="0" anchor="ctr" anchorCtr="0">
                            <a:noAutofit/>
                          </wps:bodyPr>
                        </wps:wsp>
                        <wps:wsp>
                          <wps:cNvPr id="5" name="Oval 5"/>
                          <wps:cNvSpPr/>
                          <wps:spPr>
                            <a:xfrm>
                              <a:off x="2516094" y="914404"/>
                              <a:ext cx="1991674" cy="1991674"/>
                            </a:xfrm>
                            <a:prstGeom prst="ellipse">
                              <a:avLst/>
                            </a:prstGeom>
                            <a:solidFill>
                              <a:schemeClr val="accent1">
                                <a:alpha val="49803"/>
                              </a:schemeClr>
                            </a:solidFill>
                            <a:ln w="25400" cap="flat" cmpd="sng">
                              <a:solidFill>
                                <a:schemeClr val="lt1"/>
                              </a:solidFill>
                              <a:prstDash val="solid"/>
                              <a:round/>
                              <a:headEnd type="none" w="sm" len="sm"/>
                              <a:tailEnd type="none" w="sm" len="sm"/>
                            </a:ln>
                          </wps:spPr>
                          <wps:txbx>
                            <w:txbxContent>
                              <w:p w14:paraId="7E92D074" w14:textId="77777777" w:rsidR="00786C29" w:rsidRDefault="00786C29">
                                <w:pPr>
                                  <w:spacing w:after="0"/>
                                  <w:textDirection w:val="btLr"/>
                                </w:pPr>
                              </w:p>
                            </w:txbxContent>
                          </wps:txbx>
                          <wps:bodyPr spcFirstLastPara="1" wrap="square" lIns="91425" tIns="91425" rIns="91425" bIns="91425" anchor="ctr" anchorCtr="0">
                            <a:noAutofit/>
                          </wps:bodyPr>
                        </wps:wsp>
                        <wps:wsp>
                          <wps:cNvPr id="6" name="Text Box 6"/>
                          <wps:cNvSpPr txBox="1"/>
                          <wps:spPr>
                            <a:xfrm>
                              <a:off x="3125215" y="1428920"/>
                              <a:ext cx="1195004" cy="1095421"/>
                            </a:xfrm>
                            <a:prstGeom prst="rect">
                              <a:avLst/>
                            </a:prstGeom>
                            <a:noFill/>
                            <a:ln>
                              <a:noFill/>
                            </a:ln>
                          </wps:spPr>
                          <wps:txbx>
                            <w:txbxContent>
                              <w:p w14:paraId="693AB1AE" w14:textId="77777777" w:rsidR="00786C29" w:rsidRDefault="00ED010C">
                                <w:pPr>
                                  <w:spacing w:after="0" w:line="215" w:lineRule="auto"/>
                                  <w:jc w:val="center"/>
                                  <w:textDirection w:val="btLr"/>
                                </w:pPr>
                                <w:r>
                                  <w:rPr>
                                    <w:rFonts w:ascii="Cambria" w:eastAsia="Cambria" w:hAnsi="Cambria" w:cs="Cambria"/>
                                    <w:sz w:val="32"/>
                                  </w:rPr>
                                  <w:t xml:space="preserve">                    </w:t>
                                </w:r>
                              </w:p>
                            </w:txbxContent>
                          </wps:txbx>
                          <wps:bodyPr spcFirstLastPara="1" wrap="square" lIns="0" tIns="0" rIns="0" bIns="0" anchor="ctr" anchorCtr="0">
                            <a:noAutofit/>
                          </wps:bodyPr>
                        </wps:wsp>
                        <wps:wsp>
                          <wps:cNvPr id="7" name="Oval 7"/>
                          <wps:cNvSpPr/>
                          <wps:spPr>
                            <a:xfrm>
                              <a:off x="915890" y="914404"/>
                              <a:ext cx="1991674" cy="1991674"/>
                            </a:xfrm>
                            <a:prstGeom prst="ellipse">
                              <a:avLst/>
                            </a:prstGeom>
                            <a:solidFill>
                              <a:schemeClr val="accent1">
                                <a:alpha val="49803"/>
                              </a:schemeClr>
                            </a:solidFill>
                            <a:ln w="25400" cap="flat" cmpd="sng">
                              <a:solidFill>
                                <a:schemeClr val="lt1"/>
                              </a:solidFill>
                              <a:prstDash val="solid"/>
                              <a:round/>
                              <a:headEnd type="none" w="sm" len="sm"/>
                              <a:tailEnd type="none" w="sm" len="sm"/>
                            </a:ln>
                          </wps:spPr>
                          <wps:txbx>
                            <w:txbxContent>
                              <w:p w14:paraId="46E2BFB1" w14:textId="77777777" w:rsidR="00786C29" w:rsidRDefault="00786C29">
                                <w:pPr>
                                  <w:spacing w:after="0"/>
                                  <w:textDirection w:val="btLr"/>
                                </w:pPr>
                              </w:p>
                            </w:txbxContent>
                          </wps:txbx>
                          <wps:bodyPr spcFirstLastPara="1" wrap="square" lIns="91425" tIns="91425" rIns="91425" bIns="91425" anchor="ctr" anchorCtr="0">
                            <a:noAutofit/>
                          </wps:bodyPr>
                        </wps:wsp>
                        <wps:wsp>
                          <wps:cNvPr id="8" name="Text Box 8"/>
                          <wps:cNvSpPr txBox="1"/>
                          <wps:spPr>
                            <a:xfrm>
                              <a:off x="1103439" y="1428920"/>
                              <a:ext cx="1195004" cy="1095421"/>
                            </a:xfrm>
                            <a:prstGeom prst="rect">
                              <a:avLst/>
                            </a:prstGeom>
                            <a:noFill/>
                            <a:ln>
                              <a:noFill/>
                            </a:ln>
                          </wps:spPr>
                          <wps:txbx>
                            <w:txbxContent>
                              <w:p w14:paraId="5E130B9F" w14:textId="77777777" w:rsidR="00786C29" w:rsidRDefault="00ED010C">
                                <w:pPr>
                                  <w:spacing w:after="0" w:line="215" w:lineRule="auto"/>
                                  <w:jc w:val="center"/>
                                  <w:textDirection w:val="btLr"/>
                                </w:pPr>
                                <w:r>
                                  <w:rPr>
                                    <w:rFonts w:ascii="Cambria" w:eastAsia="Cambria" w:hAnsi="Cambria" w:cs="Cambria"/>
                                    <w:sz w:val="32"/>
                                  </w:rPr>
                                  <w:t>Mission, intentional practices</w:t>
                                </w:r>
                              </w:p>
                              <w:p w14:paraId="1BB1CB66" w14:textId="77777777" w:rsidR="00786C29" w:rsidRDefault="00ED010C">
                                <w:pPr>
                                  <w:spacing w:before="111" w:after="0" w:line="215" w:lineRule="auto"/>
                                  <w:jc w:val="center"/>
                                  <w:textDirection w:val="btLr"/>
                                </w:pPr>
                                <w:r>
                                  <w:rPr>
                                    <w:rFonts w:ascii="Cambria" w:eastAsia="Cambria" w:hAnsi="Cambria" w:cs="Cambria"/>
                                    <w:i/>
                                    <w:color w:val="800000"/>
                                  </w:rPr>
                                  <w:t xml:space="preserve">Serve, Act Justly, Faithful dialogue, Evangelise, Initiate  </w:t>
                                </w:r>
                              </w:p>
                            </w:txbxContent>
                          </wps:txbx>
                          <wps:bodyPr spcFirstLastPara="1" wrap="square" lIns="0" tIns="0" rIns="0" bIns="0" anchor="ctr" anchorCtr="0">
                            <a:noAutofit/>
                          </wps:bodyPr>
                        </wps:wsp>
                      </wpg:grpSp>
                    </wpg:wgp>
                  </a:graphicData>
                </a:graphic>
              </wp:anchor>
            </w:drawing>
          </mc:Choice>
          <mc:Fallback>
            <w:pict>
              <v:group w14:anchorId="39FAEF66" id="Group 41" o:spid="_x0000_s1027" style="position:absolute;margin-left:1.5pt;margin-top:290.25pt;width:415pt;height:270pt;z-index:251660288;mso-wrap-distance-left:0;mso-wrap-distance-right:0" coordsize="52705,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">
                <v:group id="Group 1" o:spid="_x0000_s1028" style="position:absolute;width:52705;height:34290" coordsize="52705,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52705;height:34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F31B9EF" w14:textId="77777777" w:rsidR="00786C29" w:rsidRDefault="00786C29">
                          <w:pPr>
                            <w:spacing w:after="0"/>
                            <w:textDirection w:val="btLr"/>
                          </w:pPr>
                        </w:p>
                      </w:txbxContent>
                    </v:textbox>
                  </v:rect>
                  <v:oval id="Oval 3" o:spid="_x0000_s1030" style="position:absolute;left:16782;width:19917;height:19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" fillcolor="#4f81bd [3204]" strokecolor="white [3201]" strokeweight="2pt">
                    <v:fill opacity="32639f"/>
                    <v:stroke startarrowwidth="narrow" startarrowlength="short" endarrowwidth="narrow" endarrowlength="short"/>
                    <v:textbox inset="2.53958mm,2.53958mm,2.53958mm,2.53958mm">
                      <w:txbxContent>
                        <w:p w14:paraId="5638433C" w14:textId="77777777" w:rsidR="00786C29" w:rsidRDefault="00786C29">
                          <w:pPr>
                            <w:spacing w:after="0"/>
                            <w:textDirection w:val="btLr"/>
                          </w:pPr>
                        </w:p>
                      </w:txbxContent>
                    </v:textbox>
                  </v:oval>
                  <v:shapetype id="_x0000_t202" coordsize="21600,21600" o:spt="202" path="m,l,21600r21600,l21600,xe">
                    <v:stroke joinstyle="miter"/>
                    <v:path gradientshapeok="t" o:connecttype="rect"/>
                  </v:shapetype>
                  <v:shape id="Text Box 4" o:spid="_x0000_s1031" type="#_x0000_t202" style="position:absolute;left:19438;top:3485;width:14605;height:8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6C5F29D2" w14:textId="77777777" w:rsidR="00786C29" w:rsidRDefault="00786C29">
                          <w:pPr>
                            <w:spacing w:after="0" w:line="215" w:lineRule="auto"/>
                            <w:jc w:val="center"/>
                            <w:textDirection w:val="btLr"/>
                          </w:pPr>
                        </w:p>
                      </w:txbxContent>
                    </v:textbox>
                  </v:shape>
                  <v:oval id="Oval 5" o:spid="_x0000_s1032" style="position:absolute;left:25160;top:9144;width:19917;height:19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" fillcolor="#4f81bd [3204]" strokecolor="white [3201]" strokeweight="2pt">
                    <v:fill opacity="32639f"/>
                    <v:stroke startarrowwidth="narrow" startarrowlength="short" endarrowwidth="narrow" endarrowlength="short"/>
                    <v:textbox inset="2.53958mm,2.53958mm,2.53958mm,2.53958mm">
                      <w:txbxContent>
                        <w:p w14:paraId="7E92D074" w14:textId="77777777" w:rsidR="00786C29" w:rsidRDefault="00786C29">
                          <w:pPr>
                            <w:spacing w:after="0"/>
                            <w:textDirection w:val="btLr"/>
                          </w:pPr>
                        </w:p>
                      </w:txbxContent>
                    </v:textbox>
                  </v:oval>
                  <v:shape id="Text Box 6" o:spid="_x0000_s1033" type="#_x0000_t202" style="position:absolute;left:31252;top:14289;width:11950;height:10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textbox inset="0,0,0,0">
                      <w:txbxContent>
                        <w:p w14:paraId="693AB1AE" w14:textId="77777777" w:rsidR="00786C29" w:rsidRDefault="00ED010C">
                          <w:pPr>
                            <w:spacing w:after="0" w:line="215" w:lineRule="auto"/>
                            <w:jc w:val="center"/>
                            <w:textDirection w:val="btLr"/>
                          </w:pPr>
                          <w:r>
                            <w:rPr>
                              <w:rFonts w:ascii="Cambria" w:eastAsia="Cambria" w:hAnsi="Cambria" w:cs="Cambria"/>
                              <w:sz w:val="32"/>
                            </w:rPr>
                            <w:t xml:space="preserve">                    </w:t>
                          </w:r>
                        </w:p>
                      </w:txbxContent>
                    </v:textbox>
                  </v:shape>
                  <v:oval id="Oval 7" o:spid="_x0000_s1034" style="position:absolute;left:9158;top:9144;width:19917;height:19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" fillcolor="#4f81bd [3204]" strokecolor="white [3201]" strokeweight="2pt">
                    <v:fill opacity="32639f"/>
                    <v:stroke startarrowwidth="narrow" startarrowlength="short" endarrowwidth="narrow" endarrowlength="short"/>
                    <v:textbox inset="2.53958mm,2.53958mm,2.53958mm,2.53958mm">
                      <w:txbxContent>
                        <w:p w14:paraId="46E2BFB1" w14:textId="77777777" w:rsidR="00786C29" w:rsidRDefault="00786C29">
                          <w:pPr>
                            <w:spacing w:after="0"/>
                            <w:textDirection w:val="btLr"/>
                          </w:pPr>
                        </w:p>
                      </w:txbxContent>
                    </v:textbox>
                  </v:oval>
                  <v:shape id="Text Box 8" o:spid="_x0000_s1035" type="#_x0000_t202" style="position:absolute;left:11034;top:14289;width:11950;height:10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" filled="f" stroked="f">
                    <v:textbox inset="0,0,0,0">
                      <w:txbxContent>
                        <w:p w14:paraId="5E130B9F" w14:textId="77777777" w:rsidR="00786C29" w:rsidRDefault="00ED010C">
                          <w:pPr>
                            <w:spacing w:after="0" w:line="215" w:lineRule="auto"/>
                            <w:jc w:val="center"/>
                            <w:textDirection w:val="btLr"/>
                          </w:pPr>
                          <w:r>
                            <w:rPr>
                              <w:rFonts w:ascii="Cambria" w:eastAsia="Cambria" w:hAnsi="Cambria" w:cs="Cambria"/>
                              <w:sz w:val="32"/>
                            </w:rPr>
                            <w:t>Mission, intentional practices</w:t>
                          </w:r>
                        </w:p>
                        <w:p w14:paraId="1BB1CB66" w14:textId="77777777" w:rsidR="00786C29" w:rsidRDefault="00ED010C">
                          <w:pPr>
                            <w:spacing w:before="111" w:after="0" w:line="215" w:lineRule="auto"/>
                            <w:jc w:val="center"/>
                            <w:textDirection w:val="btLr"/>
                          </w:pPr>
                          <w:r>
                            <w:rPr>
                              <w:rFonts w:ascii="Cambria" w:eastAsia="Cambria" w:hAnsi="Cambria" w:cs="Cambria"/>
                              <w:i/>
                              <w:color w:val="800000"/>
                            </w:rPr>
                            <w:t xml:space="preserve">Serve, Act Justly, Faithful dialogue, Evangelise, Initiate  </w:t>
                          </w:r>
                        </w:p>
                      </w:txbxContent>
                    </v:textbox>
                  </v:shape>
                </v:group>
                <w10:wrap type="topAndBottom"/>
              </v:group>
            </w:pict>
          </mc:Fallback>
        </mc:AlternateContent>
      </w:r>
      <w:r>
        <w:rPr>
          <w:noProof/>
        </w:rPr>
        <mc:AlternateContent>
          <mc:Choice Requires="wps">
            <w:drawing>
              <wp:anchor distT="0" distB="0" distL="114300" distR="114300" simplePos="0" relativeHeight="251661312" behindDoc="0" locked="0" layoutInCell="1" hidden="0" allowOverlap="1" wp14:anchorId="37710BF5" wp14:editId="06E47493">
                <wp:simplePos x="0" y="0"/>
                <wp:positionH relativeFrom="column">
                  <wp:posOffset>3267075</wp:posOffset>
                </wp:positionH>
                <wp:positionV relativeFrom="paragraph">
                  <wp:posOffset>5381625</wp:posOffset>
                </wp:positionV>
                <wp:extent cx="1152525" cy="695325"/>
                <wp:effectExtent l="0" t="0" r="0" b="0"/>
                <wp:wrapNone/>
                <wp:docPr id="44" name="Rectangle 44"/>
                <wp:cNvGraphicFramePr/>
                <a:graphic xmlns:a="http://schemas.openxmlformats.org/drawingml/2006/main">
                  <a:graphicData uri="http://schemas.microsoft.com/office/word/2010/wordprocessingShape">
                    <wps:wsp>
                      <wps:cNvSpPr/>
                      <wps:spPr>
                        <a:xfrm>
                          <a:off x="4774500" y="3437100"/>
                          <a:ext cx="1143000" cy="685800"/>
                        </a:xfrm>
                        <a:prstGeom prst="rect">
                          <a:avLst/>
                        </a:prstGeom>
                        <a:noFill/>
                        <a:ln>
                          <a:noFill/>
                        </a:ln>
                      </wps:spPr>
                      <wps:txbx>
                        <w:txbxContent>
                          <w:p w14:paraId="14B4C4DA" w14:textId="77777777" w:rsidR="00786C29" w:rsidRDefault="00ED010C">
                            <w:pPr>
                              <w:textDirection w:val="btLr"/>
                            </w:pPr>
                            <w:r>
                              <w:rPr>
                                <w:sz w:val="32"/>
                              </w:rPr>
                              <w:t xml:space="preserve">Communal Life </w:t>
                            </w:r>
                          </w:p>
                        </w:txbxContent>
                      </wps:txbx>
                      <wps:bodyPr spcFirstLastPara="1" wrap="square" lIns="91425" tIns="45700" rIns="91425" bIns="45700" anchor="t" anchorCtr="0">
                        <a:noAutofit/>
                      </wps:bodyPr>
                    </wps:wsp>
                  </a:graphicData>
                </a:graphic>
              </wp:anchor>
            </w:drawing>
          </mc:Choice>
          <mc:Fallback>
            <w:pict>
              <v:rect w14:anchorId="37710BF5" id="Rectangle 44" o:spid="_x0000_s1036" style="position:absolute;margin-left:257.25pt;margin-top:423.75pt;width:90.75pt;height:5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" filled="f" stroked="f">
                <v:textbox inset="2.53958mm,1.2694mm,2.53958mm,1.2694mm">
                  <w:txbxContent>
                    <w:p w14:paraId="14B4C4DA" w14:textId="77777777" w:rsidR="00786C29" w:rsidRDefault="00ED010C">
                      <w:pPr>
                        <w:textDirection w:val="btLr"/>
                      </w:pPr>
                      <w:r>
                        <w:rPr>
                          <w:sz w:val="32"/>
                        </w:rPr>
                        <w:t xml:space="preserve">Communal Life </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0558D238" wp14:editId="3B856544">
                <wp:simplePos x="0" y="0"/>
                <wp:positionH relativeFrom="column">
                  <wp:posOffset>371475</wp:posOffset>
                </wp:positionH>
                <wp:positionV relativeFrom="paragraph">
                  <wp:posOffset>6310312</wp:posOffset>
                </wp:positionV>
                <wp:extent cx="885825" cy="666750"/>
                <wp:effectExtent l="0" t="0" r="0" b="0"/>
                <wp:wrapNone/>
                <wp:docPr id="51" name="Rectangle 51"/>
                <wp:cNvGraphicFramePr/>
                <a:graphic xmlns:a="http://schemas.openxmlformats.org/drawingml/2006/main">
                  <a:graphicData uri="http://schemas.microsoft.com/office/word/2010/wordprocessingShape">
                    <wps:wsp>
                      <wps:cNvSpPr/>
                      <wps:spPr>
                        <a:xfrm>
                          <a:off x="4907850" y="3451388"/>
                          <a:ext cx="876300" cy="657225"/>
                        </a:xfrm>
                        <a:prstGeom prst="rect">
                          <a:avLst/>
                        </a:prstGeom>
                        <a:noFill/>
                        <a:ln>
                          <a:noFill/>
                        </a:ln>
                      </wps:spPr>
                      <wps:txbx>
                        <w:txbxContent>
                          <w:p w14:paraId="2D4DF315" w14:textId="77777777" w:rsidR="00786C29" w:rsidRDefault="00ED010C">
                            <w:pPr>
                              <w:textDirection w:val="btLr"/>
                            </w:pPr>
                            <w:r>
                              <w:rPr>
                                <w:i/>
                                <w:color w:val="C00000"/>
                              </w:rPr>
                              <w:t xml:space="preserve">Plant and form new seedlings </w:t>
                            </w:r>
                          </w:p>
                        </w:txbxContent>
                      </wps:txbx>
                      <wps:bodyPr spcFirstLastPara="1" wrap="square" lIns="91425" tIns="45700" rIns="91425" bIns="45700" anchor="t" anchorCtr="0">
                        <a:noAutofit/>
                      </wps:bodyPr>
                    </wps:wsp>
                  </a:graphicData>
                </a:graphic>
              </wp:anchor>
            </w:drawing>
          </mc:Choice>
          <mc:Fallback>
            <w:pict>
              <v:rect w14:anchorId="0558D238" id="Rectangle 51" o:spid="_x0000_s1037" style="position:absolute;margin-left:29.25pt;margin-top:496.85pt;width:69.75pt;height: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" filled="f" stroked="f">
                <v:textbox inset="2.53958mm,1.2694mm,2.53958mm,1.2694mm">
                  <w:txbxContent>
                    <w:p w14:paraId="2D4DF315" w14:textId="77777777" w:rsidR="00786C29" w:rsidRDefault="00ED010C">
                      <w:pPr>
                        <w:textDirection w:val="btLr"/>
                      </w:pPr>
                      <w:r>
                        <w:rPr>
                          <w:i/>
                          <w:color w:val="C00000"/>
                        </w:rPr>
                        <w:t xml:space="preserve">Plant and form new seedlings </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078AC104" wp14:editId="711B6BB9">
                <wp:simplePos x="0" y="0"/>
                <wp:positionH relativeFrom="column">
                  <wp:posOffset>2705100</wp:posOffset>
                </wp:positionH>
                <wp:positionV relativeFrom="paragraph">
                  <wp:posOffset>4367213</wp:posOffset>
                </wp:positionV>
                <wp:extent cx="76200" cy="2057400"/>
                <wp:effectExtent l="0" t="0" r="0" b="0"/>
                <wp:wrapNone/>
                <wp:docPr id="42" name="Straight Arrow Connector 42"/>
                <wp:cNvGraphicFramePr/>
                <a:graphic xmlns:a="http://schemas.openxmlformats.org/drawingml/2006/main">
                  <a:graphicData uri="http://schemas.microsoft.com/office/word/2010/wordprocessingShape">
                    <wps:wsp>
                      <wps:cNvCnPr/>
                      <wps:spPr>
                        <a:xfrm>
                          <a:off x="5346000" y="2751300"/>
                          <a:ext cx="0" cy="2057400"/>
                        </a:xfrm>
                        <a:prstGeom prst="straightConnector1">
                          <a:avLst/>
                        </a:prstGeom>
                        <a:noFill/>
                        <a:ln w="76200" cap="flat" cmpd="sng">
                          <a:solidFill>
                            <a:srgbClr val="7F7F7F"/>
                          </a:solidFill>
                          <a:prstDash val="solid"/>
                          <a:round/>
                          <a:headEnd type="none" w="sm" len="sm"/>
                          <a:tailEnd type="none" w="sm" len="sm"/>
                        </a:ln>
                      </wps:spPr>
                      <wps:bodyPr/>
                    </wps:wsp>
                  </a:graphicData>
                </a:graphic>
              </wp:anchor>
            </w:drawing>
          </mc:Choice>
          <mc:Fallback>
            <w:pict>
              <v:shapetype w14:anchorId="241C17A5" id="_x0000_t32" coordsize="21600,21600" o:spt="32" o:oned="t" path="m,l21600,21600e" filled="f">
                <v:path arrowok="t" fillok="f" o:connecttype="none"/>
                <o:lock v:ext="edit" shapetype="t"/>
              </v:shapetype>
              <v:shape id="Straight Arrow Connector 42" o:spid="_x0000_s1026" type="#_x0000_t32" style="position:absolute;margin-left:213pt;margin-top:343.9pt;width:6pt;height:16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" strokecolor="#7f7f7f" strokeweight="6pt">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4384" behindDoc="0" locked="0" layoutInCell="1" hidden="0" allowOverlap="1" wp14:anchorId="44009E07" wp14:editId="66BB5C44">
                <wp:simplePos x="0" y="0"/>
                <wp:positionH relativeFrom="column">
                  <wp:posOffset>2286000</wp:posOffset>
                </wp:positionH>
                <wp:positionV relativeFrom="paragraph">
                  <wp:posOffset>5124450</wp:posOffset>
                </wp:positionV>
                <wp:extent cx="914400" cy="76200"/>
                <wp:effectExtent l="0" t="0" r="0" b="0"/>
                <wp:wrapNone/>
                <wp:docPr id="45" name="Straight Arrow Connector 45"/>
                <wp:cNvGraphicFramePr/>
                <a:graphic xmlns:a="http://schemas.openxmlformats.org/drawingml/2006/main">
                  <a:graphicData uri="http://schemas.microsoft.com/office/word/2010/wordprocessingShape">
                    <wps:wsp>
                      <wps:cNvCnPr/>
                      <wps:spPr>
                        <a:xfrm>
                          <a:off x="4888800" y="3780000"/>
                          <a:ext cx="914400" cy="0"/>
                        </a:xfrm>
                        <a:prstGeom prst="straightConnector1">
                          <a:avLst/>
                        </a:prstGeom>
                        <a:noFill/>
                        <a:ln w="76200" cap="flat" cmpd="sng">
                          <a:solidFill>
                            <a:srgbClr val="7F7F7F"/>
                          </a:solidFill>
                          <a:prstDash val="solid"/>
                          <a:round/>
                          <a:headEnd type="none" w="sm" len="sm"/>
                          <a:tailEnd type="none" w="sm" len="sm"/>
                        </a:ln>
                      </wps:spPr>
                      <wps:bodyPr/>
                    </wps:wsp>
                  </a:graphicData>
                </a:graphic>
              </wp:anchor>
            </w:drawing>
          </mc:Choice>
          <mc:Fallback>
            <w:pict>
              <v:shape w14:anchorId="355FCB03" id="Straight Arrow Connector 45" o:spid="_x0000_s1026" type="#_x0000_t32" style="position:absolute;margin-left:180pt;margin-top:403.5pt;width:1in;height: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" strokecolor="#7f7f7f" strokeweight="6pt">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5408" behindDoc="0" locked="0" layoutInCell="1" hidden="0" allowOverlap="1" wp14:anchorId="3CCF81DB" wp14:editId="7FB590A3">
                <wp:simplePos x="0" y="0"/>
                <wp:positionH relativeFrom="column">
                  <wp:posOffset>2343150</wp:posOffset>
                </wp:positionH>
                <wp:positionV relativeFrom="paragraph">
                  <wp:posOffset>4362450</wp:posOffset>
                </wp:positionV>
                <wp:extent cx="923925" cy="1381125"/>
                <wp:effectExtent l="0" t="0" r="0" b="0"/>
                <wp:wrapNone/>
                <wp:docPr id="52" name="Rectangle 52"/>
                <wp:cNvGraphicFramePr/>
                <a:graphic xmlns:a="http://schemas.openxmlformats.org/drawingml/2006/main">
                  <a:graphicData uri="http://schemas.microsoft.com/office/word/2010/wordprocessingShape">
                    <wps:wsp>
                      <wps:cNvSpPr/>
                      <wps:spPr>
                        <a:xfrm>
                          <a:off x="4888800" y="3094200"/>
                          <a:ext cx="914400" cy="1371600"/>
                        </a:xfrm>
                        <a:prstGeom prst="rect">
                          <a:avLst/>
                        </a:prstGeom>
                        <a:noFill/>
                        <a:ln>
                          <a:noFill/>
                        </a:ln>
                      </wps:spPr>
                      <wps:txbx>
                        <w:txbxContent>
                          <w:p w14:paraId="3AC24282" w14:textId="77777777" w:rsidR="00786C29" w:rsidRDefault="00786C29">
                            <w:pPr>
                              <w:textDirection w:val="btLr"/>
                            </w:pPr>
                          </w:p>
                        </w:txbxContent>
                      </wps:txbx>
                      <wps:bodyPr spcFirstLastPara="1" wrap="square" lIns="91425" tIns="45700" rIns="91425" bIns="45700" anchor="t" anchorCtr="0">
                        <a:noAutofit/>
                      </wps:bodyPr>
                    </wps:wsp>
                  </a:graphicData>
                </a:graphic>
              </wp:anchor>
            </w:drawing>
          </mc:Choice>
          <mc:Fallback>
            <w:pict>
              <v:rect w14:anchorId="3CCF81DB" id="Rectangle 52" o:spid="_x0000_s1038" style="position:absolute;margin-left:184.5pt;margin-top:343.5pt;width:72.75pt;height:10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" filled="f" stroked="f">
                <v:textbox inset="2.53958mm,1.2694mm,2.53958mm,1.2694mm">
                  <w:txbxContent>
                    <w:p w14:paraId="3AC24282" w14:textId="77777777" w:rsidR="00786C29" w:rsidRDefault="00786C29">
                      <w:pPr>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737AB47F" wp14:editId="456B72EF">
                <wp:simplePos x="0" y="0"/>
                <wp:positionH relativeFrom="column">
                  <wp:posOffset>2343150</wp:posOffset>
                </wp:positionH>
                <wp:positionV relativeFrom="paragraph">
                  <wp:posOffset>3762375</wp:posOffset>
                </wp:positionV>
                <wp:extent cx="1152525" cy="923925"/>
                <wp:effectExtent l="0" t="0" r="0" b="0"/>
                <wp:wrapNone/>
                <wp:docPr id="50" name="Rectangle 50"/>
                <wp:cNvGraphicFramePr/>
                <a:graphic xmlns:a="http://schemas.openxmlformats.org/drawingml/2006/main">
                  <a:graphicData uri="http://schemas.microsoft.com/office/word/2010/wordprocessingShape">
                    <wps:wsp>
                      <wps:cNvSpPr/>
                      <wps:spPr>
                        <a:xfrm>
                          <a:off x="4774500" y="3322800"/>
                          <a:ext cx="1143000" cy="914400"/>
                        </a:xfrm>
                        <a:prstGeom prst="rect">
                          <a:avLst/>
                        </a:prstGeom>
                        <a:noFill/>
                        <a:ln>
                          <a:noFill/>
                        </a:ln>
                      </wps:spPr>
                      <wps:txbx>
                        <w:txbxContent>
                          <w:p w14:paraId="0DB1D098" w14:textId="77777777" w:rsidR="00786C29" w:rsidRDefault="00ED010C">
                            <w:pPr>
                              <w:spacing w:after="0"/>
                              <w:textDirection w:val="btLr"/>
                            </w:pPr>
                            <w:r>
                              <w:rPr>
                                <w:sz w:val="32"/>
                              </w:rPr>
                              <w:t>Spiritual</w:t>
                            </w:r>
                          </w:p>
                          <w:p w14:paraId="799C0200" w14:textId="77777777" w:rsidR="00786C29" w:rsidRDefault="00ED010C">
                            <w:pPr>
                              <w:textDirection w:val="btLr"/>
                            </w:pPr>
                            <w:r>
                              <w:rPr>
                                <w:sz w:val="32"/>
                              </w:rPr>
                              <w:t>/Christian Growth</w:t>
                            </w:r>
                          </w:p>
                        </w:txbxContent>
                      </wps:txbx>
                      <wps:bodyPr spcFirstLastPara="1" wrap="square" lIns="91425" tIns="45700" rIns="91425" bIns="45700" anchor="t" anchorCtr="0">
                        <a:noAutofit/>
                      </wps:bodyPr>
                    </wps:wsp>
                  </a:graphicData>
                </a:graphic>
              </wp:anchor>
            </w:drawing>
          </mc:Choice>
          <mc:Fallback>
            <w:pict>
              <v:rect w14:anchorId="737AB47F" id="Rectangle 50" o:spid="_x0000_s1039" style="position:absolute;margin-left:184.5pt;margin-top:296.25pt;width:90.75pt;height:72.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" filled="f" stroked="f">
                <v:textbox inset="2.53958mm,1.2694mm,2.53958mm,1.2694mm">
                  <w:txbxContent>
                    <w:p w14:paraId="0DB1D098" w14:textId="77777777" w:rsidR="00786C29" w:rsidRDefault="00ED010C">
                      <w:pPr>
                        <w:spacing w:after="0"/>
                        <w:textDirection w:val="btLr"/>
                      </w:pPr>
                      <w:r>
                        <w:rPr>
                          <w:sz w:val="32"/>
                        </w:rPr>
                        <w:t>Spiritual</w:t>
                      </w:r>
                    </w:p>
                    <w:p w14:paraId="799C0200" w14:textId="77777777" w:rsidR="00786C29" w:rsidRDefault="00ED010C">
                      <w:pPr>
                        <w:textDirection w:val="btLr"/>
                      </w:pPr>
                      <w:r>
                        <w:rPr>
                          <w:sz w:val="32"/>
                        </w:rPr>
                        <w:t>/Christian Growth</w:t>
                      </w: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46250BF9" wp14:editId="16491E6F">
                <wp:simplePos x="0" y="0"/>
                <wp:positionH relativeFrom="column">
                  <wp:posOffset>2403638</wp:posOffset>
                </wp:positionH>
                <wp:positionV relativeFrom="paragraph">
                  <wp:posOffset>5048250</wp:posOffset>
                </wp:positionV>
                <wp:extent cx="923925" cy="1609725"/>
                <wp:effectExtent l="0" t="0" r="0" b="0"/>
                <wp:wrapNone/>
                <wp:docPr id="43" name="Rectangle 43"/>
                <wp:cNvGraphicFramePr/>
                <a:graphic xmlns:a="http://schemas.openxmlformats.org/drawingml/2006/main">
                  <a:graphicData uri="http://schemas.microsoft.com/office/word/2010/wordprocessingShape">
                    <wps:wsp>
                      <wps:cNvSpPr/>
                      <wps:spPr>
                        <a:xfrm>
                          <a:off x="4888800" y="2979900"/>
                          <a:ext cx="914400" cy="1600200"/>
                        </a:xfrm>
                        <a:prstGeom prst="rect">
                          <a:avLst/>
                        </a:prstGeom>
                        <a:noFill/>
                        <a:ln>
                          <a:noFill/>
                        </a:ln>
                      </wps:spPr>
                      <wps:txbx>
                        <w:txbxContent>
                          <w:p w14:paraId="02246178" w14:textId="77777777" w:rsidR="00786C29" w:rsidRDefault="00ED010C">
                            <w:pPr>
                              <w:textDirection w:val="btLr"/>
                            </w:pPr>
                            <w:r>
                              <w:rPr>
                                <w:sz w:val="32"/>
                              </w:rPr>
                              <w:t xml:space="preserve">Worship </w:t>
                            </w:r>
                          </w:p>
                          <w:p w14:paraId="48BBE95F" w14:textId="77777777" w:rsidR="00786C29" w:rsidRDefault="00ED010C">
                            <w:pPr>
                              <w:textDirection w:val="btLr"/>
                            </w:pPr>
                            <w:r>
                              <w:t>Faithful presence with/in God</w:t>
                            </w:r>
                          </w:p>
                          <w:p w14:paraId="6BF4C4DE" w14:textId="77777777" w:rsidR="00786C29" w:rsidRDefault="00786C29">
                            <w:pPr>
                              <w:textDirection w:val="btLr"/>
                            </w:pPr>
                          </w:p>
                        </w:txbxContent>
                      </wps:txbx>
                      <wps:bodyPr spcFirstLastPara="1" wrap="square" lIns="91425" tIns="45700" rIns="91425" bIns="45700" anchor="t" anchorCtr="0">
                        <a:noAutofit/>
                      </wps:bodyPr>
                    </wps:wsp>
                  </a:graphicData>
                </a:graphic>
              </wp:anchor>
            </w:drawing>
          </mc:Choice>
          <mc:Fallback>
            <w:pict>
              <v:rect w14:anchorId="46250BF9" id="Rectangle 43" o:spid="_x0000_s1040" style="position:absolute;margin-left:189.25pt;margin-top:397.5pt;width:72.75pt;height:126.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" filled="f" stroked="f">
                <v:textbox inset="2.53958mm,1.2694mm,2.53958mm,1.2694mm">
                  <w:txbxContent>
                    <w:p w14:paraId="02246178" w14:textId="77777777" w:rsidR="00786C29" w:rsidRDefault="00ED010C">
                      <w:pPr>
                        <w:textDirection w:val="btLr"/>
                      </w:pPr>
                      <w:r>
                        <w:rPr>
                          <w:sz w:val="32"/>
                        </w:rPr>
                        <w:t xml:space="preserve">Worship </w:t>
                      </w:r>
                    </w:p>
                    <w:p w14:paraId="48BBE95F" w14:textId="77777777" w:rsidR="00786C29" w:rsidRDefault="00ED010C">
                      <w:pPr>
                        <w:textDirection w:val="btLr"/>
                      </w:pPr>
                      <w:r>
                        <w:t>Faithful presence with/in God</w:t>
                      </w:r>
                    </w:p>
                    <w:p w14:paraId="6BF4C4DE" w14:textId="77777777" w:rsidR="00786C29" w:rsidRDefault="00786C29">
                      <w:pPr>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0E214D09" wp14:editId="2E951B67">
                <wp:simplePos x="0" y="0"/>
                <wp:positionH relativeFrom="column">
                  <wp:posOffset>2395538</wp:posOffset>
                </wp:positionH>
                <wp:positionV relativeFrom="paragraph">
                  <wp:posOffset>6419850</wp:posOffset>
                </wp:positionV>
                <wp:extent cx="695325" cy="447675"/>
                <wp:effectExtent l="0" t="0" r="0" b="0"/>
                <wp:wrapNone/>
                <wp:docPr id="48" name="Rectangle 48"/>
                <wp:cNvGraphicFramePr/>
                <a:graphic xmlns:a="http://schemas.openxmlformats.org/drawingml/2006/main">
                  <a:graphicData uri="http://schemas.microsoft.com/office/word/2010/wordprocessingShape">
                    <wps:wsp>
                      <wps:cNvSpPr/>
                      <wps:spPr>
                        <a:xfrm>
                          <a:off x="5003100" y="3560925"/>
                          <a:ext cx="685800" cy="438150"/>
                        </a:xfrm>
                        <a:prstGeom prst="rect">
                          <a:avLst/>
                        </a:prstGeom>
                        <a:noFill/>
                        <a:ln>
                          <a:noFill/>
                        </a:ln>
                      </wps:spPr>
                      <wps:txbx>
                        <w:txbxContent>
                          <w:p w14:paraId="09D418F4" w14:textId="77777777" w:rsidR="00786C29" w:rsidRDefault="00ED010C">
                            <w:pPr>
                              <w:textDirection w:val="btLr"/>
                            </w:pPr>
                            <w:r>
                              <w:rPr>
                                <w:color w:val="C00000"/>
                              </w:rPr>
                              <w:t>Listen in Place</w:t>
                            </w:r>
                          </w:p>
                        </w:txbxContent>
                      </wps:txbx>
                      <wps:bodyPr spcFirstLastPara="1" wrap="square" lIns="91425" tIns="45700" rIns="91425" bIns="45700" anchor="t" anchorCtr="0">
                        <a:noAutofit/>
                      </wps:bodyPr>
                    </wps:wsp>
                  </a:graphicData>
                </a:graphic>
              </wp:anchor>
            </w:drawing>
          </mc:Choice>
          <mc:Fallback>
            <w:pict>
              <v:rect w14:anchorId="0E214D09" id="Rectangle 48" o:spid="_x0000_s1041" style="position:absolute;margin-left:188.65pt;margin-top:505.5pt;width:54.75pt;height:35.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" filled="f" stroked="f">
                <v:textbox inset="2.53958mm,1.2694mm,2.53958mm,1.2694mm">
                  <w:txbxContent>
                    <w:p w14:paraId="09D418F4" w14:textId="77777777" w:rsidR="00786C29" w:rsidRDefault="00ED010C">
                      <w:pPr>
                        <w:textDirection w:val="btLr"/>
                      </w:pPr>
                      <w:r>
                        <w:rPr>
                          <w:color w:val="C00000"/>
                        </w:rPr>
                        <w:t>Listen in Place</w:t>
                      </w:r>
                    </w:p>
                  </w:txbxContent>
                </v:textbox>
              </v:rect>
            </w:pict>
          </mc:Fallback>
        </mc:AlternateContent>
      </w:r>
    </w:p>
    <w:p w14:paraId="266971E9" w14:textId="77777777" w:rsidR="00786C29" w:rsidRDefault="00ED010C">
      <w:pPr>
        <w:rPr>
          <w:rFonts w:ascii="Garamond" w:eastAsia="Garamond" w:hAnsi="Garamond" w:cs="Garamond"/>
        </w:rPr>
      </w:pPr>
      <w:r>
        <w:rPr>
          <w:rFonts w:ascii="Garamond" w:eastAsia="Garamond" w:hAnsi="Garamond" w:cs="Garamond"/>
          <w:b/>
        </w:rPr>
        <w:t xml:space="preserve">Worship: </w:t>
      </w:r>
      <w:r>
        <w:rPr>
          <w:rFonts w:ascii="Garamond" w:eastAsia="Garamond" w:hAnsi="Garamond" w:cs="Garamond"/>
        </w:rPr>
        <w:t xml:space="preserve">Through Christ, bringing praise and </w:t>
      </w:r>
      <w:proofErr w:type="spellStart"/>
      <w:r>
        <w:rPr>
          <w:rFonts w:ascii="Garamond" w:eastAsia="Garamond" w:hAnsi="Garamond" w:cs="Garamond"/>
        </w:rPr>
        <w:t>prayer</w:t>
      </w:r>
      <w:proofErr w:type="spellEnd"/>
      <w:r>
        <w:rPr>
          <w:rFonts w:ascii="Garamond" w:eastAsia="Garamond" w:hAnsi="Garamond" w:cs="Garamond"/>
        </w:rPr>
        <w:t xml:space="preserve"> to God, hearing and receiving from God, being sent to enjoy and proclaim God, through gathered acts of contextually rooted transforming worship.</w:t>
      </w:r>
    </w:p>
    <w:p w14:paraId="3643B6A9" w14:textId="77777777" w:rsidR="00786C29" w:rsidRDefault="00ED010C">
      <w:pPr>
        <w:rPr>
          <w:rFonts w:ascii="Garamond" w:eastAsia="Garamond" w:hAnsi="Garamond" w:cs="Garamond"/>
        </w:rPr>
      </w:pPr>
      <w:r>
        <w:rPr>
          <w:rFonts w:ascii="Garamond" w:eastAsia="Garamond" w:hAnsi="Garamond" w:cs="Garamond"/>
          <w:b/>
        </w:rPr>
        <w:t>Embodied Mission:</w:t>
      </w:r>
      <w:r>
        <w:rPr>
          <w:rFonts w:ascii="Garamond" w:eastAsia="Garamond" w:hAnsi="Garamond" w:cs="Garamond"/>
        </w:rPr>
        <w:t xml:space="preserve"> Participating in God's love for the world (John 3:16, John 20:21), the reconciling and renewal of all things (Eph 1:10…Rev 21:5) through the Gospel of Christ.</w:t>
      </w:r>
    </w:p>
    <w:p w14:paraId="5EC34204" w14:textId="77777777" w:rsidR="00786C29" w:rsidRDefault="00ED010C">
      <w:pPr>
        <w:rPr>
          <w:rFonts w:ascii="Garamond" w:eastAsia="Garamond" w:hAnsi="Garamond" w:cs="Garamond"/>
        </w:rPr>
      </w:pPr>
      <w:r>
        <w:rPr>
          <w:rFonts w:ascii="Garamond" w:eastAsia="Garamond" w:hAnsi="Garamond" w:cs="Garamond"/>
          <w:b/>
        </w:rPr>
        <w:t>Spiritual and Christian Growth</w:t>
      </w:r>
      <w:r>
        <w:rPr>
          <w:rFonts w:ascii="Garamond" w:eastAsia="Garamond" w:hAnsi="Garamond" w:cs="Garamond"/>
        </w:rPr>
        <w:t>: Attending to God, learning about God's activity and character, and participating in God's life. We are formed as we engage the Bible, study church history and traditions, reflect theologically, welcome God's grace and forgiveness, describe our lives and longings in prayer, and act in congruence with God's grace.</w:t>
      </w:r>
    </w:p>
    <w:p w14:paraId="03C87E61" w14:textId="77777777" w:rsidR="00786C29" w:rsidRDefault="00ED010C">
      <w:pPr>
        <w:spacing w:after="0"/>
        <w:rPr>
          <w:rFonts w:ascii="Garamond" w:eastAsia="Garamond" w:hAnsi="Garamond" w:cs="Garamond"/>
        </w:rPr>
      </w:pPr>
      <w:r>
        <w:rPr>
          <w:rFonts w:ascii="Garamond" w:eastAsia="Garamond" w:hAnsi="Garamond" w:cs="Garamond"/>
          <w:b/>
        </w:rPr>
        <w:t>Communal Life:</w:t>
      </w:r>
      <w:r>
        <w:rPr>
          <w:rFonts w:ascii="Garamond" w:eastAsia="Garamond" w:hAnsi="Garamond" w:cs="Garamond"/>
        </w:rPr>
        <w:t xml:space="preserve"> Attending to </w:t>
      </w:r>
      <w:proofErr w:type="gramStart"/>
      <w:r>
        <w:rPr>
          <w:rFonts w:ascii="Garamond" w:eastAsia="Garamond" w:hAnsi="Garamond" w:cs="Garamond"/>
        </w:rPr>
        <w:t>one another, and</w:t>
      </w:r>
      <w:proofErr w:type="gramEnd"/>
      <w:r>
        <w:rPr>
          <w:rFonts w:ascii="Garamond" w:eastAsia="Garamond" w:hAnsi="Garamond" w:cs="Garamond"/>
        </w:rPr>
        <w:t xml:space="preserve"> discovering God's grace in Christ through those around us. For instance, in how we treat one another, manage time, money justice, care and mercy with each other. How we organize the relational life of the whole community and extend that outward. </w:t>
      </w:r>
    </w:p>
    <w:p w14:paraId="3DA50A6F" w14:textId="77777777" w:rsidR="00786C29" w:rsidRDefault="00ED010C">
      <w:pPr>
        <w:tabs>
          <w:tab w:val="left" w:pos="6282"/>
        </w:tabs>
        <w:spacing w:after="0"/>
        <w:rPr>
          <w:rFonts w:ascii="Garamond" w:eastAsia="Garamond" w:hAnsi="Garamond" w:cs="Garamond"/>
          <w:b/>
          <w:sz w:val="28"/>
          <w:szCs w:val="28"/>
        </w:rPr>
      </w:pPr>
      <w:r>
        <w:rPr>
          <w:rFonts w:ascii="Garamond" w:eastAsia="Garamond" w:hAnsi="Garamond" w:cs="Garamond"/>
          <w:b/>
          <w:sz w:val="28"/>
          <w:szCs w:val="28"/>
        </w:rPr>
        <w:tab/>
      </w:r>
    </w:p>
    <w:p w14:paraId="7F8E0AD4" w14:textId="77777777" w:rsidR="00786C29" w:rsidRDefault="00ED010C">
      <w:pPr>
        <w:spacing w:after="0"/>
        <w:rPr>
          <w:rFonts w:ascii="Garamond" w:eastAsia="Garamond" w:hAnsi="Garamond" w:cs="Garamond"/>
          <w:b/>
          <w:sz w:val="28"/>
          <w:szCs w:val="28"/>
        </w:rPr>
      </w:pPr>
      <w:r>
        <w:rPr>
          <w:rFonts w:ascii="Garamond" w:eastAsia="Garamond" w:hAnsi="Garamond" w:cs="Garamond"/>
          <w:b/>
          <w:sz w:val="28"/>
          <w:szCs w:val="28"/>
        </w:rPr>
        <w:t xml:space="preserve">Course Format </w:t>
      </w:r>
    </w:p>
    <w:p w14:paraId="0742644D" w14:textId="77777777" w:rsidR="00786C29" w:rsidRDefault="00ED010C">
      <w:pPr>
        <w:numPr>
          <w:ilvl w:val="0"/>
          <w:numId w:val="3"/>
        </w:numPr>
        <w:pBdr>
          <w:top w:val="nil"/>
          <w:left w:val="nil"/>
          <w:bottom w:val="nil"/>
          <w:right w:val="nil"/>
          <w:between w:val="nil"/>
        </w:pBdr>
        <w:spacing w:after="0"/>
        <w:rPr>
          <w:rFonts w:ascii="Garamond" w:eastAsia="Garamond" w:hAnsi="Garamond" w:cs="Garamond"/>
        </w:rPr>
      </w:pPr>
      <w:r>
        <w:rPr>
          <w:rFonts w:ascii="Garamond" w:eastAsia="Garamond" w:hAnsi="Garamond" w:cs="Garamond"/>
        </w:rPr>
        <w:t>Frameworks for the practices will be explored within block course modules of 3 hours.</w:t>
      </w:r>
    </w:p>
    <w:p w14:paraId="190E8610" w14:textId="77777777" w:rsidR="00786C29" w:rsidRDefault="00ED010C">
      <w:pPr>
        <w:numPr>
          <w:ilvl w:val="0"/>
          <w:numId w:val="3"/>
        </w:numPr>
        <w:pBdr>
          <w:top w:val="nil"/>
          <w:left w:val="nil"/>
          <w:bottom w:val="nil"/>
          <w:right w:val="nil"/>
          <w:between w:val="nil"/>
        </w:pBdr>
        <w:spacing w:after="0"/>
        <w:rPr>
          <w:rFonts w:ascii="Garamond" w:eastAsia="Garamond" w:hAnsi="Garamond" w:cs="Garamond"/>
        </w:rPr>
      </w:pPr>
      <w:r>
        <w:rPr>
          <w:rFonts w:ascii="Garamond" w:eastAsia="Garamond" w:hAnsi="Garamond" w:cs="Garamond"/>
        </w:rPr>
        <w:lastRenderedPageBreak/>
        <w:t xml:space="preserve">Missional leadership skills will be taught "in context" through 4-5 x 2 hour online tutorials each year. </w:t>
      </w:r>
    </w:p>
    <w:p w14:paraId="5D39CE1B" w14:textId="77777777" w:rsidR="00786C29" w:rsidRDefault="00ED010C">
      <w:pPr>
        <w:numPr>
          <w:ilvl w:val="0"/>
          <w:numId w:val="3"/>
        </w:numPr>
        <w:pBdr>
          <w:top w:val="nil"/>
          <w:left w:val="nil"/>
          <w:bottom w:val="nil"/>
          <w:right w:val="nil"/>
          <w:between w:val="nil"/>
        </w:pBdr>
        <w:spacing w:after="0"/>
        <w:rPr>
          <w:rFonts w:ascii="Garamond" w:eastAsia="Garamond" w:hAnsi="Garamond" w:cs="Garamond"/>
        </w:rPr>
      </w:pPr>
      <w:r>
        <w:rPr>
          <w:rFonts w:ascii="Garamond" w:eastAsia="Garamond" w:hAnsi="Garamond" w:cs="Garamond"/>
        </w:rPr>
        <w:t xml:space="preserve">Implementation Assignments, which are designed to encourage you to learn by doing. There are two of these, one in each year and these comprise substantial pieces of practical work in your placements. </w:t>
      </w:r>
    </w:p>
    <w:p w14:paraId="0DA4C7CA" w14:textId="77777777" w:rsidR="00786C29" w:rsidRDefault="00ED010C">
      <w:pPr>
        <w:numPr>
          <w:ilvl w:val="0"/>
          <w:numId w:val="3"/>
        </w:numPr>
        <w:pBdr>
          <w:top w:val="nil"/>
          <w:left w:val="nil"/>
          <w:bottom w:val="nil"/>
          <w:right w:val="nil"/>
          <w:between w:val="nil"/>
        </w:pBdr>
        <w:spacing w:after="0"/>
        <w:rPr>
          <w:rFonts w:ascii="Garamond" w:eastAsia="Garamond" w:hAnsi="Garamond" w:cs="Garamond"/>
        </w:rPr>
      </w:pPr>
      <w:r>
        <w:rPr>
          <w:rFonts w:ascii="Garamond" w:eastAsia="Garamond" w:hAnsi="Garamond" w:cs="Garamond"/>
        </w:rPr>
        <w:t xml:space="preserve">Some theoretical background reading, interpreting and reflection. This will dovetail with the block course modules </w:t>
      </w:r>
      <w:proofErr w:type="gramStart"/>
      <w:r>
        <w:rPr>
          <w:rFonts w:ascii="Garamond" w:eastAsia="Garamond" w:hAnsi="Garamond" w:cs="Garamond"/>
        </w:rPr>
        <w:t>and also</w:t>
      </w:r>
      <w:proofErr w:type="gramEnd"/>
      <w:r>
        <w:rPr>
          <w:rFonts w:ascii="Garamond" w:eastAsia="Garamond" w:hAnsi="Garamond" w:cs="Garamond"/>
        </w:rPr>
        <w:t xml:space="preserve"> an assignment drafting out a study course for church use.  </w:t>
      </w:r>
    </w:p>
    <w:p w14:paraId="05914C08" w14:textId="77777777" w:rsidR="00786C29" w:rsidRDefault="00786C29">
      <w:pPr>
        <w:spacing w:after="0"/>
        <w:rPr>
          <w:rFonts w:ascii="Garamond" w:eastAsia="Garamond" w:hAnsi="Garamond" w:cs="Garamond"/>
        </w:rPr>
      </w:pPr>
    </w:p>
    <w:p w14:paraId="321E7280" w14:textId="77777777" w:rsidR="00786C29" w:rsidRDefault="00ED010C">
      <w:pPr>
        <w:spacing w:after="0"/>
        <w:rPr>
          <w:rFonts w:ascii="Garamond" w:eastAsia="Garamond" w:hAnsi="Garamond" w:cs="Garamond"/>
          <w:b/>
          <w:sz w:val="28"/>
          <w:szCs w:val="28"/>
        </w:rPr>
      </w:pPr>
      <w:r>
        <w:rPr>
          <w:rFonts w:ascii="Garamond" w:eastAsia="Garamond" w:hAnsi="Garamond" w:cs="Garamond"/>
          <w:b/>
          <w:sz w:val="28"/>
          <w:szCs w:val="28"/>
        </w:rPr>
        <w:t>Outcomes</w:t>
      </w:r>
    </w:p>
    <w:p w14:paraId="551B56B1" w14:textId="77777777" w:rsidR="00786C29" w:rsidRDefault="00ED010C">
      <w:pPr>
        <w:spacing w:after="0"/>
        <w:rPr>
          <w:rFonts w:ascii="Garamond" w:eastAsia="Garamond" w:hAnsi="Garamond" w:cs="Garamond"/>
          <w:b/>
        </w:rPr>
      </w:pPr>
      <w:r>
        <w:rPr>
          <w:rFonts w:ascii="Garamond" w:eastAsia="Garamond" w:hAnsi="Garamond" w:cs="Garamond"/>
          <w:b/>
        </w:rPr>
        <w:t>Leaders who enable mission practice and mobilise the "go" in God’s mission</w:t>
      </w:r>
    </w:p>
    <w:p w14:paraId="14D99500" w14:textId="77777777" w:rsidR="00786C29" w:rsidRDefault="00ED010C">
      <w:pPr>
        <w:numPr>
          <w:ilvl w:val="0"/>
          <w:numId w:val="6"/>
        </w:numPr>
        <w:pBdr>
          <w:top w:val="nil"/>
          <w:left w:val="nil"/>
          <w:bottom w:val="nil"/>
          <w:right w:val="nil"/>
          <w:between w:val="nil"/>
        </w:pBdr>
        <w:spacing w:after="0"/>
        <w:rPr>
          <w:rFonts w:ascii="Garamond" w:eastAsia="Garamond" w:hAnsi="Garamond" w:cs="Garamond"/>
        </w:rPr>
      </w:pPr>
      <w:r>
        <w:rPr>
          <w:rFonts w:ascii="Garamond" w:eastAsia="Garamond" w:hAnsi="Garamond" w:cs="Garamond"/>
        </w:rPr>
        <w:t xml:space="preserve">To attend to God’s mission agency in Christ, reflect </w:t>
      </w:r>
      <w:proofErr w:type="spellStart"/>
      <w:r>
        <w:rPr>
          <w:rFonts w:ascii="Garamond" w:eastAsia="Garamond" w:hAnsi="Garamond" w:cs="Garamond"/>
        </w:rPr>
        <w:t>missiologically</w:t>
      </w:r>
      <w:proofErr w:type="spellEnd"/>
      <w:r>
        <w:rPr>
          <w:rFonts w:ascii="Garamond" w:eastAsia="Garamond" w:hAnsi="Garamond" w:cs="Garamond"/>
        </w:rPr>
        <w:t xml:space="preserve"> and draw others into this process</w:t>
      </w:r>
    </w:p>
    <w:p w14:paraId="7A35EC86" w14:textId="77777777" w:rsidR="00786C29" w:rsidRDefault="00ED010C">
      <w:pPr>
        <w:numPr>
          <w:ilvl w:val="0"/>
          <w:numId w:val="6"/>
        </w:numPr>
        <w:pBdr>
          <w:top w:val="nil"/>
          <w:left w:val="nil"/>
          <w:bottom w:val="nil"/>
          <w:right w:val="nil"/>
          <w:between w:val="nil"/>
        </w:pBdr>
        <w:spacing w:after="0"/>
        <w:rPr>
          <w:rFonts w:ascii="Garamond" w:eastAsia="Garamond" w:hAnsi="Garamond" w:cs="Garamond"/>
        </w:rPr>
      </w:pPr>
      <w:r>
        <w:rPr>
          <w:rFonts w:ascii="Garamond" w:eastAsia="Garamond" w:hAnsi="Garamond" w:cs="Garamond"/>
        </w:rPr>
        <w:t xml:space="preserve">To grow in prioritising and nurturing a church/ministry setting in contextual, </w:t>
      </w:r>
      <w:proofErr w:type="gramStart"/>
      <w:r>
        <w:rPr>
          <w:rFonts w:ascii="Garamond" w:eastAsia="Garamond" w:hAnsi="Garamond" w:cs="Garamond"/>
        </w:rPr>
        <w:t>faithful</w:t>
      </w:r>
      <w:proofErr w:type="gramEnd"/>
      <w:r>
        <w:rPr>
          <w:rFonts w:ascii="Garamond" w:eastAsia="Garamond" w:hAnsi="Garamond" w:cs="Garamond"/>
        </w:rPr>
        <w:t xml:space="preserve"> and self-giving witness to Jesus Christ in the world.</w:t>
      </w:r>
    </w:p>
    <w:p w14:paraId="01BFD47C" w14:textId="77777777" w:rsidR="00786C29" w:rsidRDefault="00ED010C">
      <w:pPr>
        <w:numPr>
          <w:ilvl w:val="0"/>
          <w:numId w:val="6"/>
        </w:numPr>
        <w:pBdr>
          <w:top w:val="nil"/>
          <w:left w:val="nil"/>
          <w:bottom w:val="nil"/>
          <w:right w:val="nil"/>
          <w:between w:val="nil"/>
        </w:pBdr>
        <w:spacing w:after="0"/>
        <w:rPr>
          <w:rFonts w:ascii="Garamond" w:eastAsia="Garamond" w:hAnsi="Garamond" w:cs="Garamond"/>
        </w:rPr>
      </w:pPr>
      <w:r>
        <w:rPr>
          <w:rFonts w:ascii="Garamond" w:eastAsia="Garamond" w:hAnsi="Garamond" w:cs="Garamond"/>
        </w:rPr>
        <w:t xml:space="preserve">To develop skills of mobilising discernment, </w:t>
      </w:r>
      <w:proofErr w:type="gramStart"/>
      <w:r>
        <w:rPr>
          <w:rFonts w:ascii="Garamond" w:eastAsia="Garamond" w:hAnsi="Garamond" w:cs="Garamond"/>
        </w:rPr>
        <w:t>innovation</w:t>
      </w:r>
      <w:proofErr w:type="gramEnd"/>
      <w:r>
        <w:rPr>
          <w:rFonts w:ascii="Garamond" w:eastAsia="Garamond" w:hAnsi="Garamond" w:cs="Garamond"/>
        </w:rPr>
        <w:t xml:space="preserve"> and action in diverse and boundary crossing settings </w:t>
      </w:r>
    </w:p>
    <w:p w14:paraId="374739A4" w14:textId="77777777" w:rsidR="00786C29" w:rsidRDefault="00786C29">
      <w:pPr>
        <w:rPr>
          <w:rFonts w:ascii="Garamond" w:eastAsia="Garamond" w:hAnsi="Garamond" w:cs="Garamond"/>
          <w:b/>
          <w:sz w:val="28"/>
          <w:szCs w:val="28"/>
        </w:rPr>
      </w:pPr>
    </w:p>
    <w:p w14:paraId="427B22F2" w14:textId="77777777" w:rsidR="00786C29" w:rsidRDefault="00ED010C">
      <w:pPr>
        <w:rPr>
          <w:rFonts w:ascii="Garamond" w:eastAsia="Garamond" w:hAnsi="Garamond" w:cs="Garamond"/>
          <w:b/>
          <w:sz w:val="28"/>
          <w:szCs w:val="28"/>
        </w:rPr>
      </w:pPr>
      <w:r>
        <w:rPr>
          <w:rFonts w:ascii="Garamond" w:eastAsia="Garamond" w:hAnsi="Garamond" w:cs="Garamond"/>
          <w:b/>
          <w:sz w:val="28"/>
          <w:szCs w:val="28"/>
        </w:rPr>
        <w:t xml:space="preserve">Block Course Modules </w:t>
      </w: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2"/>
        <w:gridCol w:w="2628"/>
      </w:tblGrid>
      <w:tr w:rsidR="00786C29" w14:paraId="0D30AD8C" w14:textId="77777777">
        <w:tc>
          <w:tcPr>
            <w:tcW w:w="6382" w:type="dxa"/>
          </w:tcPr>
          <w:p w14:paraId="08F86AA5" w14:textId="77777777" w:rsidR="00786C29" w:rsidRDefault="00ED010C">
            <w:pPr>
              <w:rPr>
                <w:rFonts w:ascii="Garamond" w:eastAsia="Garamond" w:hAnsi="Garamond" w:cs="Garamond"/>
              </w:rPr>
            </w:pPr>
            <w:r>
              <w:rPr>
                <w:rFonts w:ascii="Garamond" w:eastAsia="Garamond" w:hAnsi="Garamond" w:cs="Garamond"/>
              </w:rPr>
              <w:t xml:space="preserve">Intro to Mission in Community Practices &amp; </w:t>
            </w:r>
            <w:r w:rsidRPr="00E97DF9">
              <w:rPr>
                <w:rFonts w:ascii="Garamond" w:eastAsia="Garamond" w:hAnsi="Garamond" w:cs="Garamond"/>
                <w:bCs/>
              </w:rPr>
              <w:t>1. Listening in Place</w:t>
            </w:r>
            <w:r>
              <w:rPr>
                <w:rFonts w:ascii="Garamond" w:eastAsia="Garamond" w:hAnsi="Garamond" w:cs="Garamond"/>
                <w:b/>
              </w:rPr>
              <w:t xml:space="preserve"> </w:t>
            </w:r>
          </w:p>
        </w:tc>
        <w:tc>
          <w:tcPr>
            <w:tcW w:w="2628" w:type="dxa"/>
          </w:tcPr>
          <w:p w14:paraId="3D1FEF6B" w14:textId="7783DA55" w:rsidR="00786C29" w:rsidRDefault="00ED010C">
            <w:pPr>
              <w:rPr>
                <w:rFonts w:ascii="Garamond" w:eastAsia="Garamond" w:hAnsi="Garamond" w:cs="Garamond"/>
              </w:rPr>
            </w:pPr>
            <w:r>
              <w:rPr>
                <w:rFonts w:ascii="Garamond" w:eastAsia="Garamond" w:hAnsi="Garamond" w:cs="Garamond"/>
              </w:rPr>
              <w:t>Summer 202</w:t>
            </w:r>
            <w:r w:rsidR="00722258">
              <w:rPr>
                <w:rFonts w:ascii="Garamond" w:eastAsia="Garamond" w:hAnsi="Garamond" w:cs="Garamond"/>
              </w:rPr>
              <w:t>2</w:t>
            </w:r>
            <w:r>
              <w:rPr>
                <w:rFonts w:ascii="Garamond" w:eastAsia="Garamond" w:hAnsi="Garamond" w:cs="Garamond"/>
              </w:rPr>
              <w:t xml:space="preserve"> Intern </w:t>
            </w:r>
            <w:r w:rsidR="00722258">
              <w:rPr>
                <w:rFonts w:ascii="Garamond" w:eastAsia="Garamond" w:hAnsi="Garamond" w:cs="Garamond"/>
              </w:rPr>
              <w:t>introduction</w:t>
            </w:r>
          </w:p>
        </w:tc>
      </w:tr>
      <w:tr w:rsidR="00722258" w14:paraId="0366FAF3" w14:textId="77777777" w:rsidTr="0093404A">
        <w:tc>
          <w:tcPr>
            <w:tcW w:w="6382" w:type="dxa"/>
          </w:tcPr>
          <w:p w14:paraId="5CFB19F2" w14:textId="77777777" w:rsidR="00722258" w:rsidRDefault="00A62593" w:rsidP="0093404A">
            <w:pPr>
              <w:rPr>
                <w:rFonts w:ascii="Garamond" w:eastAsia="Garamond" w:hAnsi="Garamond" w:cs="Garamond"/>
              </w:rPr>
            </w:pPr>
            <w:r w:rsidRPr="003F4671">
              <w:rPr>
                <w:rFonts w:ascii="Garamond" w:eastAsia="Garamond" w:hAnsi="Garamond" w:cs="Garamond"/>
                <w:bCs/>
              </w:rPr>
              <w:t>Serve</w:t>
            </w:r>
            <w:r>
              <w:rPr>
                <w:rFonts w:ascii="Garamond" w:eastAsia="Garamond" w:hAnsi="Garamond" w:cs="Garamond"/>
              </w:rPr>
              <w:t xml:space="preserve"> (Mercy and incarnational love)</w:t>
            </w:r>
          </w:p>
          <w:p w14:paraId="3B3AE630" w14:textId="49EE7B40" w:rsidR="001C5666" w:rsidRDefault="001C5666" w:rsidP="0093404A">
            <w:pPr>
              <w:rPr>
                <w:rFonts w:ascii="Garamond" w:eastAsia="Garamond" w:hAnsi="Garamond" w:cs="Garamond"/>
              </w:rPr>
            </w:pPr>
          </w:p>
        </w:tc>
        <w:tc>
          <w:tcPr>
            <w:tcW w:w="2628" w:type="dxa"/>
          </w:tcPr>
          <w:p w14:paraId="5D9DA244" w14:textId="3649D85D" w:rsidR="00722258" w:rsidRDefault="00722258" w:rsidP="0093404A">
            <w:pPr>
              <w:rPr>
                <w:rFonts w:ascii="Garamond" w:eastAsia="Garamond" w:hAnsi="Garamond" w:cs="Garamond"/>
              </w:rPr>
            </w:pPr>
            <w:r>
              <w:rPr>
                <w:rFonts w:ascii="Garamond" w:eastAsia="Garamond" w:hAnsi="Garamond" w:cs="Garamond"/>
              </w:rPr>
              <w:t>Summer 2022</w:t>
            </w:r>
            <w:r w:rsidR="001C5666">
              <w:rPr>
                <w:rFonts w:ascii="Garamond" w:eastAsia="Garamond" w:hAnsi="Garamond" w:cs="Garamond"/>
              </w:rPr>
              <w:t xml:space="preserve"> (Year B1)</w:t>
            </w:r>
          </w:p>
        </w:tc>
      </w:tr>
      <w:tr w:rsidR="00722258" w14:paraId="066EF6F2" w14:textId="77777777" w:rsidTr="0093404A">
        <w:tc>
          <w:tcPr>
            <w:tcW w:w="6382" w:type="dxa"/>
          </w:tcPr>
          <w:p w14:paraId="4F4CCEE6" w14:textId="77777777" w:rsidR="00A62593" w:rsidRDefault="00A62593" w:rsidP="0093404A">
            <w:pPr>
              <w:rPr>
                <w:rFonts w:ascii="Garamond" w:eastAsia="Garamond" w:hAnsi="Garamond" w:cs="Garamond"/>
                <w:bCs/>
              </w:rPr>
            </w:pPr>
            <w:r w:rsidRPr="003F4671">
              <w:rPr>
                <w:rFonts w:ascii="Garamond" w:eastAsia="Garamond" w:hAnsi="Garamond" w:cs="Garamond"/>
                <w:bCs/>
              </w:rPr>
              <w:t>Act Justly (in ethics and prophetic action) &amp; Faithful Dialogue</w:t>
            </w:r>
          </w:p>
          <w:p w14:paraId="20B5F380" w14:textId="281F2EA2" w:rsidR="001C5666" w:rsidRDefault="001C5666" w:rsidP="0093404A">
            <w:pPr>
              <w:rPr>
                <w:rFonts w:ascii="Garamond" w:eastAsia="Garamond" w:hAnsi="Garamond" w:cs="Garamond"/>
              </w:rPr>
            </w:pPr>
          </w:p>
        </w:tc>
        <w:tc>
          <w:tcPr>
            <w:tcW w:w="2628" w:type="dxa"/>
          </w:tcPr>
          <w:p w14:paraId="7F4B4A51" w14:textId="3D281B3F" w:rsidR="00722258" w:rsidRDefault="00722258" w:rsidP="0093404A">
            <w:pPr>
              <w:rPr>
                <w:rFonts w:ascii="Garamond" w:eastAsia="Garamond" w:hAnsi="Garamond" w:cs="Garamond"/>
              </w:rPr>
            </w:pPr>
            <w:r>
              <w:rPr>
                <w:rFonts w:ascii="Garamond" w:eastAsia="Garamond" w:hAnsi="Garamond" w:cs="Garamond"/>
              </w:rPr>
              <w:t>Winter 2022</w:t>
            </w:r>
            <w:r w:rsidR="001C5666">
              <w:rPr>
                <w:rFonts w:ascii="Garamond" w:eastAsia="Garamond" w:hAnsi="Garamond" w:cs="Garamond"/>
              </w:rPr>
              <w:t xml:space="preserve"> (Year B2)</w:t>
            </w:r>
          </w:p>
        </w:tc>
      </w:tr>
      <w:tr w:rsidR="00722258" w14:paraId="4A4A21E5" w14:textId="77777777" w:rsidTr="0093404A">
        <w:tc>
          <w:tcPr>
            <w:tcW w:w="6382" w:type="dxa"/>
          </w:tcPr>
          <w:p w14:paraId="2A1DC638" w14:textId="77777777" w:rsidR="00722258" w:rsidRDefault="00722258" w:rsidP="0093404A">
            <w:pPr>
              <w:rPr>
                <w:rFonts w:ascii="Garamond" w:eastAsia="Garamond" w:hAnsi="Garamond" w:cs="Garamond"/>
              </w:rPr>
            </w:pPr>
            <w:r w:rsidRPr="003F4671">
              <w:rPr>
                <w:rFonts w:ascii="Garamond" w:eastAsia="Garamond" w:hAnsi="Garamond" w:cs="Garamond"/>
                <w:bCs/>
              </w:rPr>
              <w:t>Planting New Seedlings</w:t>
            </w:r>
            <w:r>
              <w:rPr>
                <w:rFonts w:ascii="Garamond" w:eastAsia="Garamond" w:hAnsi="Garamond" w:cs="Garamond"/>
              </w:rPr>
              <w:t xml:space="preserve"> (embodying Gospel in new social expressions)</w:t>
            </w:r>
          </w:p>
          <w:p w14:paraId="6A045C95" w14:textId="50AA236C" w:rsidR="001C5666" w:rsidRDefault="001C5666" w:rsidP="0093404A">
            <w:pPr>
              <w:rPr>
                <w:rFonts w:ascii="Garamond" w:eastAsia="Garamond" w:hAnsi="Garamond" w:cs="Garamond"/>
              </w:rPr>
            </w:pPr>
          </w:p>
        </w:tc>
        <w:tc>
          <w:tcPr>
            <w:tcW w:w="2628" w:type="dxa"/>
          </w:tcPr>
          <w:p w14:paraId="4460A296" w14:textId="29872B1F" w:rsidR="00722258" w:rsidRDefault="00722258" w:rsidP="0093404A">
            <w:pPr>
              <w:rPr>
                <w:rFonts w:ascii="Garamond" w:eastAsia="Garamond" w:hAnsi="Garamond" w:cs="Garamond"/>
              </w:rPr>
            </w:pPr>
            <w:r>
              <w:rPr>
                <w:rFonts w:ascii="Garamond" w:eastAsia="Garamond" w:hAnsi="Garamond" w:cs="Garamond"/>
              </w:rPr>
              <w:t>Spring 2022</w:t>
            </w:r>
            <w:r w:rsidR="001C5666">
              <w:rPr>
                <w:rFonts w:ascii="Garamond" w:eastAsia="Garamond" w:hAnsi="Garamond" w:cs="Garamond"/>
              </w:rPr>
              <w:t xml:space="preserve"> (Year B3)</w:t>
            </w:r>
          </w:p>
        </w:tc>
      </w:tr>
      <w:tr w:rsidR="00786C29" w14:paraId="0B9AD20F" w14:textId="77777777">
        <w:tc>
          <w:tcPr>
            <w:tcW w:w="6382" w:type="dxa"/>
          </w:tcPr>
          <w:p w14:paraId="5DB94DD3" w14:textId="77777777" w:rsidR="00786C29" w:rsidRDefault="00ED010C">
            <w:pPr>
              <w:rPr>
                <w:rFonts w:ascii="Garamond" w:eastAsia="Garamond" w:hAnsi="Garamond" w:cs="Garamond"/>
              </w:rPr>
            </w:pPr>
            <w:r w:rsidRPr="003F4671">
              <w:rPr>
                <w:rFonts w:ascii="Garamond" w:eastAsia="Garamond" w:hAnsi="Garamond" w:cs="Garamond"/>
                <w:bCs/>
              </w:rPr>
              <w:t>Evangelise A</w:t>
            </w:r>
            <w:r>
              <w:rPr>
                <w:rFonts w:ascii="Garamond" w:eastAsia="Garamond" w:hAnsi="Garamond" w:cs="Garamond"/>
              </w:rPr>
              <w:t xml:space="preserve"> (Personal dynamics of Gospel sharing)  </w:t>
            </w:r>
          </w:p>
          <w:p w14:paraId="1F7E86E3" w14:textId="534A1FF8" w:rsidR="001C5666" w:rsidRDefault="001C5666">
            <w:pPr>
              <w:rPr>
                <w:rFonts w:ascii="Garamond" w:eastAsia="Garamond" w:hAnsi="Garamond" w:cs="Garamond"/>
              </w:rPr>
            </w:pPr>
          </w:p>
        </w:tc>
        <w:tc>
          <w:tcPr>
            <w:tcW w:w="2628" w:type="dxa"/>
          </w:tcPr>
          <w:p w14:paraId="540980B0" w14:textId="78CF9883" w:rsidR="00786C29" w:rsidRDefault="00ED010C">
            <w:pPr>
              <w:rPr>
                <w:rFonts w:ascii="Garamond" w:eastAsia="Garamond" w:hAnsi="Garamond" w:cs="Garamond"/>
              </w:rPr>
            </w:pPr>
            <w:r>
              <w:rPr>
                <w:rFonts w:ascii="Garamond" w:eastAsia="Garamond" w:hAnsi="Garamond" w:cs="Garamond"/>
              </w:rPr>
              <w:t>Summer 202</w:t>
            </w:r>
            <w:r w:rsidR="00722258">
              <w:rPr>
                <w:rFonts w:ascii="Garamond" w:eastAsia="Garamond" w:hAnsi="Garamond" w:cs="Garamond"/>
              </w:rPr>
              <w:t>3</w:t>
            </w:r>
            <w:r w:rsidR="001C5666">
              <w:rPr>
                <w:rFonts w:ascii="Garamond" w:eastAsia="Garamond" w:hAnsi="Garamond" w:cs="Garamond"/>
              </w:rPr>
              <w:t xml:space="preserve"> (Year A1)</w:t>
            </w:r>
          </w:p>
        </w:tc>
      </w:tr>
      <w:tr w:rsidR="00786C29" w14:paraId="10F0D630" w14:textId="77777777">
        <w:tc>
          <w:tcPr>
            <w:tcW w:w="6382" w:type="dxa"/>
          </w:tcPr>
          <w:p w14:paraId="6E4ABF77" w14:textId="77777777" w:rsidR="00786C29" w:rsidRDefault="00ED010C">
            <w:pPr>
              <w:rPr>
                <w:rFonts w:ascii="Garamond" w:eastAsia="Garamond" w:hAnsi="Garamond" w:cs="Garamond"/>
              </w:rPr>
            </w:pPr>
            <w:r w:rsidRPr="003F4671">
              <w:rPr>
                <w:rFonts w:ascii="Garamond" w:eastAsia="Garamond" w:hAnsi="Garamond" w:cs="Garamond"/>
                <w:bCs/>
              </w:rPr>
              <w:t>Evangelise B</w:t>
            </w:r>
            <w:r>
              <w:rPr>
                <w:rFonts w:ascii="Garamond" w:eastAsia="Garamond" w:hAnsi="Garamond" w:cs="Garamond"/>
                <w:b/>
              </w:rPr>
              <w:t xml:space="preserve"> </w:t>
            </w:r>
            <w:r>
              <w:rPr>
                <w:rFonts w:ascii="Garamond" w:eastAsia="Garamond" w:hAnsi="Garamond" w:cs="Garamond"/>
              </w:rPr>
              <w:t>(The evangelising community)</w:t>
            </w:r>
          </w:p>
          <w:p w14:paraId="4D792F10" w14:textId="28EB849A" w:rsidR="001C5666" w:rsidRDefault="001C5666">
            <w:pPr>
              <w:rPr>
                <w:rFonts w:ascii="Garamond" w:eastAsia="Garamond" w:hAnsi="Garamond" w:cs="Garamond"/>
              </w:rPr>
            </w:pPr>
          </w:p>
        </w:tc>
        <w:tc>
          <w:tcPr>
            <w:tcW w:w="2628" w:type="dxa"/>
          </w:tcPr>
          <w:p w14:paraId="3D0F59B2" w14:textId="7A8C5663" w:rsidR="00786C29" w:rsidRDefault="00ED010C">
            <w:pPr>
              <w:rPr>
                <w:rFonts w:ascii="Garamond" w:eastAsia="Garamond" w:hAnsi="Garamond" w:cs="Garamond"/>
              </w:rPr>
            </w:pPr>
            <w:r>
              <w:rPr>
                <w:rFonts w:ascii="Garamond" w:eastAsia="Garamond" w:hAnsi="Garamond" w:cs="Garamond"/>
              </w:rPr>
              <w:t>Winter 202</w:t>
            </w:r>
            <w:r w:rsidR="00722258">
              <w:rPr>
                <w:rFonts w:ascii="Garamond" w:eastAsia="Garamond" w:hAnsi="Garamond" w:cs="Garamond"/>
              </w:rPr>
              <w:t>3</w:t>
            </w:r>
            <w:r w:rsidR="001C5666">
              <w:rPr>
                <w:rFonts w:ascii="Garamond" w:eastAsia="Garamond" w:hAnsi="Garamond" w:cs="Garamond"/>
              </w:rPr>
              <w:t xml:space="preserve"> (Year A2)</w:t>
            </w:r>
          </w:p>
        </w:tc>
      </w:tr>
      <w:tr w:rsidR="00786C29" w14:paraId="63870EB9" w14:textId="77777777">
        <w:tc>
          <w:tcPr>
            <w:tcW w:w="6382" w:type="dxa"/>
          </w:tcPr>
          <w:p w14:paraId="4F4EC6C4" w14:textId="77777777" w:rsidR="00786C29" w:rsidRDefault="0012736B">
            <w:pPr>
              <w:rPr>
                <w:rFonts w:ascii="Garamond" w:eastAsia="Garamond" w:hAnsi="Garamond" w:cs="Garamond"/>
              </w:rPr>
            </w:pPr>
            <w:r w:rsidRPr="003F4671">
              <w:rPr>
                <w:rFonts w:ascii="Garamond" w:eastAsia="Garamond" w:hAnsi="Garamond" w:cs="Garamond"/>
                <w:bCs/>
              </w:rPr>
              <w:t>Initiate</w:t>
            </w:r>
            <w:r>
              <w:rPr>
                <w:rFonts w:ascii="Garamond" w:eastAsia="Garamond" w:hAnsi="Garamond" w:cs="Garamond"/>
              </w:rPr>
              <w:t xml:space="preserve"> (to following Jesus &amp; entering the faith community)</w:t>
            </w:r>
          </w:p>
          <w:p w14:paraId="02559EB9" w14:textId="44A028EC" w:rsidR="001C5666" w:rsidRDefault="001C5666">
            <w:pPr>
              <w:rPr>
                <w:rFonts w:ascii="Garamond" w:eastAsia="Garamond" w:hAnsi="Garamond" w:cs="Garamond"/>
              </w:rPr>
            </w:pPr>
          </w:p>
        </w:tc>
        <w:tc>
          <w:tcPr>
            <w:tcW w:w="2628" w:type="dxa"/>
          </w:tcPr>
          <w:p w14:paraId="29B6C3EC" w14:textId="7A0343DD" w:rsidR="00786C29" w:rsidRDefault="00ED010C">
            <w:pPr>
              <w:rPr>
                <w:rFonts w:ascii="Garamond" w:eastAsia="Garamond" w:hAnsi="Garamond" w:cs="Garamond"/>
              </w:rPr>
            </w:pPr>
            <w:r>
              <w:rPr>
                <w:rFonts w:ascii="Garamond" w:eastAsia="Garamond" w:hAnsi="Garamond" w:cs="Garamond"/>
              </w:rPr>
              <w:t>Spring 202</w:t>
            </w:r>
            <w:r w:rsidR="00722258">
              <w:rPr>
                <w:rFonts w:ascii="Garamond" w:eastAsia="Garamond" w:hAnsi="Garamond" w:cs="Garamond"/>
              </w:rPr>
              <w:t>3</w:t>
            </w:r>
            <w:r w:rsidR="001C5666">
              <w:rPr>
                <w:rFonts w:ascii="Garamond" w:eastAsia="Garamond" w:hAnsi="Garamond" w:cs="Garamond"/>
              </w:rPr>
              <w:t xml:space="preserve"> (Year A3)</w:t>
            </w:r>
          </w:p>
        </w:tc>
      </w:tr>
    </w:tbl>
    <w:p w14:paraId="73BB567F" w14:textId="77777777" w:rsidR="00786C29" w:rsidRDefault="00786C29">
      <w:pPr>
        <w:spacing w:after="0"/>
        <w:rPr>
          <w:rFonts w:ascii="Garamond" w:eastAsia="Garamond" w:hAnsi="Garamond" w:cs="Garamond"/>
          <w:b/>
          <w:sz w:val="28"/>
          <w:szCs w:val="28"/>
        </w:rPr>
      </w:pPr>
    </w:p>
    <w:p w14:paraId="45825F72" w14:textId="77777777" w:rsidR="00786C29" w:rsidRDefault="00ED010C">
      <w:pPr>
        <w:rPr>
          <w:rFonts w:ascii="Garamond" w:eastAsia="Garamond" w:hAnsi="Garamond" w:cs="Garamond"/>
          <w:b/>
          <w:sz w:val="28"/>
          <w:szCs w:val="28"/>
        </w:rPr>
      </w:pPr>
      <w:r>
        <w:rPr>
          <w:rFonts w:ascii="Garamond" w:eastAsia="Garamond" w:hAnsi="Garamond" w:cs="Garamond"/>
          <w:b/>
          <w:sz w:val="28"/>
          <w:szCs w:val="28"/>
        </w:rPr>
        <w:t>Missional leadership skills and practices: online tutorials</w:t>
      </w:r>
    </w:p>
    <w:p w14:paraId="359462F8" w14:textId="08DF03D8" w:rsidR="00786C29" w:rsidRDefault="00ED010C">
      <w:pPr>
        <w:spacing w:after="0"/>
        <w:rPr>
          <w:rFonts w:ascii="Garamond" w:eastAsia="Garamond" w:hAnsi="Garamond" w:cs="Garamond"/>
          <w:b/>
          <w:sz w:val="28"/>
          <w:szCs w:val="28"/>
        </w:rPr>
      </w:pPr>
      <w:r>
        <w:rPr>
          <w:rFonts w:ascii="Garamond" w:eastAsia="Garamond" w:hAnsi="Garamond" w:cs="Garamond"/>
          <w:b/>
          <w:sz w:val="28"/>
          <w:szCs w:val="28"/>
        </w:rPr>
        <w:t>Year One 202</w:t>
      </w:r>
      <w:r w:rsidR="004A7569">
        <w:rPr>
          <w:rFonts w:ascii="Garamond" w:eastAsia="Garamond" w:hAnsi="Garamond" w:cs="Garamond"/>
          <w:b/>
          <w:sz w:val="28"/>
          <w:szCs w:val="28"/>
        </w:rPr>
        <w:t>2</w:t>
      </w:r>
      <w:r>
        <w:rPr>
          <w:rFonts w:ascii="Garamond" w:eastAsia="Garamond" w:hAnsi="Garamond" w:cs="Garamond"/>
          <w:b/>
          <w:sz w:val="28"/>
          <w:szCs w:val="28"/>
        </w:rPr>
        <w:t>: Listening in the Neighbourhood</w:t>
      </w:r>
    </w:p>
    <w:p w14:paraId="18A593AC" w14:textId="77777777" w:rsidR="00786C29" w:rsidRDefault="00786C29">
      <w:pPr>
        <w:spacing w:after="0"/>
        <w:rPr>
          <w:rFonts w:ascii="Garamond" w:eastAsia="Garamond" w:hAnsi="Garamond" w:cs="Garamond"/>
          <w:b/>
        </w:rPr>
      </w:pPr>
    </w:p>
    <w:p w14:paraId="231EDD37" w14:textId="06DC2FA5" w:rsidR="00786C29" w:rsidRDefault="00ED010C">
      <w:pPr>
        <w:rPr>
          <w:i/>
        </w:rPr>
      </w:pPr>
      <w:r>
        <w:rPr>
          <w:i/>
        </w:rPr>
        <w:t>By 30 June 202</w:t>
      </w:r>
      <w:r w:rsidR="004A7569">
        <w:rPr>
          <w:i/>
        </w:rPr>
        <w:t>2</w:t>
      </w:r>
      <w:r>
        <w:rPr>
          <w:i/>
        </w:rPr>
        <w:t>; confirming assignment with Mentoring Minister and church council. Design plan of recruitment, and plan of taster and subsequent meetings.</w:t>
      </w:r>
    </w:p>
    <w:p w14:paraId="72195581" w14:textId="212457AC" w:rsidR="00786C29" w:rsidRPr="008F32F1" w:rsidRDefault="00ED010C">
      <w:pPr>
        <w:numPr>
          <w:ilvl w:val="0"/>
          <w:numId w:val="4"/>
        </w:numPr>
        <w:pBdr>
          <w:top w:val="nil"/>
          <w:left w:val="nil"/>
          <w:bottom w:val="nil"/>
          <w:right w:val="nil"/>
          <w:between w:val="nil"/>
        </w:pBdr>
        <w:spacing w:after="0"/>
        <w:ind w:left="284" w:firstLine="141"/>
      </w:pPr>
      <w:r w:rsidRPr="008F32F1">
        <w:rPr>
          <w:b/>
        </w:rPr>
        <w:t xml:space="preserve">Thursday </w:t>
      </w:r>
      <w:r w:rsidR="002F3FF1" w:rsidRPr="008F32F1">
        <w:rPr>
          <w:b/>
        </w:rPr>
        <w:t>4</w:t>
      </w:r>
      <w:r w:rsidRPr="008F32F1">
        <w:rPr>
          <w:b/>
          <w:vertAlign w:val="superscript"/>
        </w:rPr>
        <w:t>th</w:t>
      </w:r>
      <w:r w:rsidRPr="008F32F1">
        <w:rPr>
          <w:b/>
        </w:rPr>
        <w:t xml:space="preserve"> Aug, </w:t>
      </w:r>
      <w:r w:rsidR="00127790" w:rsidRPr="008F32F1">
        <w:rPr>
          <w:b/>
        </w:rPr>
        <w:t>3.00-5.00</w:t>
      </w:r>
      <w:r w:rsidRPr="008F32F1">
        <w:rPr>
          <w:b/>
        </w:rPr>
        <w:t xml:space="preserve"> pm</w:t>
      </w:r>
      <w:r w:rsidRPr="008F32F1">
        <w:t xml:space="preserve"> Mission as gift, calling and promise.</w:t>
      </w:r>
    </w:p>
    <w:p w14:paraId="50F21D7D" w14:textId="77777777" w:rsidR="00786C29" w:rsidRPr="008F32F1" w:rsidRDefault="00786C29">
      <w:pPr>
        <w:spacing w:after="0"/>
        <w:ind w:left="426"/>
      </w:pPr>
    </w:p>
    <w:p w14:paraId="73622657" w14:textId="52FB4F76" w:rsidR="00786C29" w:rsidRPr="008F32F1" w:rsidRDefault="00ED010C">
      <w:pPr>
        <w:numPr>
          <w:ilvl w:val="0"/>
          <w:numId w:val="4"/>
        </w:numPr>
        <w:pBdr>
          <w:top w:val="nil"/>
          <w:left w:val="nil"/>
          <w:bottom w:val="nil"/>
          <w:right w:val="nil"/>
          <w:between w:val="nil"/>
        </w:pBdr>
        <w:spacing w:after="0"/>
        <w:ind w:left="284" w:firstLine="141"/>
      </w:pPr>
      <w:r w:rsidRPr="008F32F1">
        <w:rPr>
          <w:b/>
        </w:rPr>
        <w:t>Thursday 2</w:t>
      </w:r>
      <w:r w:rsidR="002F3FF1" w:rsidRPr="008F32F1">
        <w:rPr>
          <w:b/>
        </w:rPr>
        <w:t>5</w:t>
      </w:r>
      <w:r w:rsidRPr="008F32F1">
        <w:rPr>
          <w:b/>
          <w:vertAlign w:val="superscript"/>
        </w:rPr>
        <w:t>th</w:t>
      </w:r>
      <w:r w:rsidRPr="008F32F1">
        <w:rPr>
          <w:b/>
        </w:rPr>
        <w:t xml:space="preserve"> Aug, </w:t>
      </w:r>
      <w:r w:rsidR="00127790" w:rsidRPr="008F32F1">
        <w:rPr>
          <w:b/>
        </w:rPr>
        <w:t>3.00-5.00 pm</w:t>
      </w:r>
      <w:r w:rsidR="00127790" w:rsidRPr="008F32F1">
        <w:t xml:space="preserve"> </w:t>
      </w:r>
      <w:r w:rsidRPr="008F32F1">
        <w:t xml:space="preserve">Cultivating congregational spaces for listening, </w:t>
      </w:r>
      <w:r w:rsidRPr="008F32F1">
        <w:tab/>
        <w:t xml:space="preserve">conversation and shared practices of missional attentiveness. </w:t>
      </w:r>
    </w:p>
    <w:p w14:paraId="1765C0F5" w14:textId="77777777" w:rsidR="00786C29" w:rsidRPr="008F32F1" w:rsidRDefault="00ED010C">
      <w:pPr>
        <w:ind w:left="284" w:firstLine="436"/>
        <w:rPr>
          <w:i/>
        </w:rPr>
      </w:pPr>
      <w:r w:rsidRPr="008F32F1">
        <w:rPr>
          <w:i/>
        </w:rPr>
        <w:t>Reading the Neighbourhood taster &amp; meeting 1 underway.</w:t>
      </w:r>
    </w:p>
    <w:p w14:paraId="35A83977" w14:textId="1FBCF8CC" w:rsidR="00786C29" w:rsidRPr="008F32F1" w:rsidRDefault="00ED010C">
      <w:pPr>
        <w:numPr>
          <w:ilvl w:val="0"/>
          <w:numId w:val="4"/>
        </w:numPr>
        <w:pBdr>
          <w:top w:val="nil"/>
          <w:left w:val="nil"/>
          <w:bottom w:val="nil"/>
          <w:right w:val="nil"/>
          <w:between w:val="nil"/>
        </w:pBdr>
        <w:spacing w:after="0"/>
        <w:ind w:left="709" w:hanging="283"/>
      </w:pPr>
      <w:r w:rsidRPr="008F32F1">
        <w:rPr>
          <w:b/>
        </w:rPr>
        <w:lastRenderedPageBreak/>
        <w:t xml:space="preserve">Thursday </w:t>
      </w:r>
      <w:r w:rsidR="00BA3B9A" w:rsidRPr="008F32F1">
        <w:rPr>
          <w:b/>
        </w:rPr>
        <w:t>15</w:t>
      </w:r>
      <w:r w:rsidR="00BA3B9A" w:rsidRPr="008F32F1">
        <w:rPr>
          <w:b/>
          <w:vertAlign w:val="superscript"/>
        </w:rPr>
        <w:t>th</w:t>
      </w:r>
      <w:r w:rsidR="00BA3B9A" w:rsidRPr="008F32F1">
        <w:rPr>
          <w:b/>
        </w:rPr>
        <w:t xml:space="preserve"> </w:t>
      </w:r>
      <w:r w:rsidRPr="008F32F1">
        <w:rPr>
          <w:b/>
        </w:rPr>
        <w:t xml:space="preserve">Sept, </w:t>
      </w:r>
      <w:r w:rsidR="00127790" w:rsidRPr="008F32F1">
        <w:rPr>
          <w:b/>
        </w:rPr>
        <w:t>3.00-5.00 pm</w:t>
      </w:r>
      <w:r w:rsidR="00127790" w:rsidRPr="008F32F1">
        <w:t xml:space="preserve"> </w:t>
      </w:r>
      <w:r w:rsidRPr="008F32F1">
        <w:t>Being present and listening in neighbourhood/context.</w:t>
      </w:r>
    </w:p>
    <w:p w14:paraId="11B1687E" w14:textId="77777777" w:rsidR="00786C29" w:rsidRPr="008F32F1" w:rsidRDefault="00ED010C">
      <w:pPr>
        <w:ind w:left="284" w:firstLine="436"/>
        <w:rPr>
          <w:i/>
        </w:rPr>
      </w:pPr>
      <w:r w:rsidRPr="008F32F1">
        <w:rPr>
          <w:i/>
        </w:rPr>
        <w:t>Reading the Neighbourhood meeting 2 &amp; 3 underway</w:t>
      </w:r>
    </w:p>
    <w:p w14:paraId="5E027094" w14:textId="604D4A19" w:rsidR="00786C29" w:rsidRPr="008F32F1" w:rsidRDefault="00ED010C">
      <w:pPr>
        <w:numPr>
          <w:ilvl w:val="0"/>
          <w:numId w:val="4"/>
        </w:numPr>
        <w:pBdr>
          <w:top w:val="nil"/>
          <w:left w:val="nil"/>
          <w:bottom w:val="nil"/>
          <w:right w:val="nil"/>
          <w:between w:val="nil"/>
        </w:pBdr>
        <w:spacing w:after="0"/>
      </w:pPr>
      <w:r w:rsidRPr="008F32F1">
        <w:rPr>
          <w:b/>
        </w:rPr>
        <w:t>Thursday 1</w:t>
      </w:r>
      <w:r w:rsidR="002F3FF1" w:rsidRPr="008F32F1">
        <w:rPr>
          <w:b/>
        </w:rPr>
        <w:t>3</w:t>
      </w:r>
      <w:r w:rsidRPr="008F32F1">
        <w:rPr>
          <w:b/>
          <w:vertAlign w:val="superscript"/>
        </w:rPr>
        <w:t>th</w:t>
      </w:r>
      <w:r w:rsidRPr="008F32F1">
        <w:rPr>
          <w:b/>
        </w:rPr>
        <w:t xml:space="preserve"> October, </w:t>
      </w:r>
      <w:r w:rsidR="00127790" w:rsidRPr="008F32F1">
        <w:rPr>
          <w:b/>
        </w:rPr>
        <w:t>3.00-5.00 pm</w:t>
      </w:r>
      <w:r w:rsidR="00127790" w:rsidRPr="008F32F1">
        <w:t xml:space="preserve"> </w:t>
      </w:r>
      <w:r w:rsidRPr="008F32F1">
        <w:t xml:space="preserve">Neighbourhood Canvas: Reading the Neighbourhood is part of a wider discernment process. </w:t>
      </w:r>
    </w:p>
    <w:p w14:paraId="1EA5D08F" w14:textId="77777777" w:rsidR="00786C29" w:rsidRPr="008F32F1" w:rsidRDefault="00ED010C">
      <w:pPr>
        <w:ind w:left="709"/>
        <w:rPr>
          <w:i/>
        </w:rPr>
      </w:pPr>
      <w:r w:rsidRPr="008F32F1">
        <w:rPr>
          <w:i/>
        </w:rPr>
        <w:t>Reading the Neighbourhood Review meeting 4 and presentation to church council underway</w:t>
      </w:r>
    </w:p>
    <w:p w14:paraId="5A3EBBEA" w14:textId="7D24997A" w:rsidR="00786C29" w:rsidRPr="008F32F1" w:rsidRDefault="00ED010C">
      <w:pPr>
        <w:widowControl w:val="0"/>
        <w:rPr>
          <w:i/>
        </w:rPr>
      </w:pPr>
      <w:r w:rsidRPr="008F32F1">
        <w:rPr>
          <w:i/>
        </w:rPr>
        <w:t xml:space="preserve">Submit assignment reflection </w:t>
      </w:r>
      <w:r w:rsidR="004A7569" w:rsidRPr="008F32F1">
        <w:rPr>
          <w:i/>
        </w:rPr>
        <w:t>4</w:t>
      </w:r>
      <w:r w:rsidRPr="008F32F1">
        <w:rPr>
          <w:i/>
          <w:vertAlign w:val="superscript"/>
        </w:rPr>
        <w:t>th</w:t>
      </w:r>
      <w:r w:rsidRPr="008F32F1">
        <w:rPr>
          <w:i/>
        </w:rPr>
        <w:t xml:space="preserve"> Nov 202</w:t>
      </w:r>
      <w:r w:rsidR="004A7569" w:rsidRPr="008F32F1">
        <w:rPr>
          <w:i/>
        </w:rPr>
        <w:t>2</w:t>
      </w:r>
      <w:r w:rsidRPr="008F32F1">
        <w:rPr>
          <w:i/>
        </w:rPr>
        <w:t xml:space="preserve">. </w:t>
      </w:r>
    </w:p>
    <w:p w14:paraId="33BBE22A" w14:textId="08211E6D" w:rsidR="00786C29" w:rsidRPr="008F32F1" w:rsidRDefault="00ED010C">
      <w:pPr>
        <w:spacing w:after="0"/>
        <w:rPr>
          <w:rFonts w:ascii="Garamond" w:eastAsia="Garamond" w:hAnsi="Garamond" w:cs="Garamond"/>
          <w:b/>
          <w:sz w:val="28"/>
          <w:szCs w:val="28"/>
        </w:rPr>
      </w:pPr>
      <w:r w:rsidRPr="008F32F1">
        <w:rPr>
          <w:rFonts w:ascii="Garamond" w:eastAsia="Garamond" w:hAnsi="Garamond" w:cs="Garamond"/>
          <w:b/>
          <w:sz w:val="28"/>
          <w:szCs w:val="28"/>
        </w:rPr>
        <w:t>Year Two 202</w:t>
      </w:r>
      <w:r w:rsidR="004A7569" w:rsidRPr="008F32F1">
        <w:rPr>
          <w:rFonts w:ascii="Garamond" w:eastAsia="Garamond" w:hAnsi="Garamond" w:cs="Garamond"/>
          <w:b/>
          <w:sz w:val="28"/>
          <w:szCs w:val="28"/>
        </w:rPr>
        <w:t>3</w:t>
      </w:r>
      <w:r w:rsidRPr="008F32F1">
        <w:rPr>
          <w:rFonts w:ascii="Garamond" w:eastAsia="Garamond" w:hAnsi="Garamond" w:cs="Garamond"/>
          <w:b/>
          <w:sz w:val="28"/>
          <w:szCs w:val="28"/>
        </w:rPr>
        <w:t xml:space="preserve">: Mission Action Experiment (MAE) </w:t>
      </w:r>
    </w:p>
    <w:p w14:paraId="49E03D26" w14:textId="77777777" w:rsidR="00786C29" w:rsidRPr="008F32F1" w:rsidRDefault="00786C29">
      <w:pPr>
        <w:spacing w:after="0"/>
        <w:rPr>
          <w:i/>
        </w:rPr>
      </w:pPr>
    </w:p>
    <w:p w14:paraId="3A96B71E" w14:textId="7C4EEF9B" w:rsidR="00786C29" w:rsidRPr="008F32F1" w:rsidRDefault="00ED010C">
      <w:pPr>
        <w:spacing w:after="0"/>
        <w:rPr>
          <w:i/>
        </w:rPr>
      </w:pPr>
      <w:r w:rsidRPr="008F32F1">
        <w:rPr>
          <w:i/>
        </w:rPr>
        <w:t>Dates will be confirmed in 202</w:t>
      </w:r>
      <w:r w:rsidR="004A7569" w:rsidRPr="008F32F1">
        <w:rPr>
          <w:i/>
        </w:rPr>
        <w:t>3</w:t>
      </w:r>
      <w:r w:rsidRPr="008F32F1">
        <w:rPr>
          <w:i/>
        </w:rPr>
        <w:t xml:space="preserve"> – you should plan to begin late March/early April with taster session and confirming your team.</w:t>
      </w:r>
    </w:p>
    <w:p w14:paraId="42FBCB58" w14:textId="77777777" w:rsidR="00786C29" w:rsidRPr="008F32F1" w:rsidRDefault="00786C29">
      <w:pPr>
        <w:spacing w:after="0"/>
        <w:rPr>
          <w:i/>
        </w:rPr>
      </w:pPr>
    </w:p>
    <w:p w14:paraId="50B4D9D1" w14:textId="7E2C5A78" w:rsidR="00786C29" w:rsidRPr="008F32F1" w:rsidRDefault="00ED010C">
      <w:pPr>
        <w:widowControl w:val="0"/>
        <w:numPr>
          <w:ilvl w:val="0"/>
          <w:numId w:val="5"/>
        </w:numPr>
        <w:pBdr>
          <w:top w:val="nil"/>
          <w:left w:val="nil"/>
          <w:bottom w:val="nil"/>
          <w:right w:val="nil"/>
          <w:between w:val="nil"/>
        </w:pBdr>
        <w:spacing w:after="0"/>
      </w:pPr>
      <w:r w:rsidRPr="008F32F1">
        <w:rPr>
          <w:b/>
        </w:rPr>
        <w:t>Thursday 1</w:t>
      </w:r>
      <w:r w:rsidR="002F3FF1" w:rsidRPr="008F32F1">
        <w:rPr>
          <w:b/>
        </w:rPr>
        <w:t>3</w:t>
      </w:r>
      <w:r w:rsidR="002F3FF1" w:rsidRPr="008F32F1">
        <w:rPr>
          <w:b/>
          <w:vertAlign w:val="superscript"/>
        </w:rPr>
        <w:t>th</w:t>
      </w:r>
      <w:r w:rsidR="002F3FF1" w:rsidRPr="008F32F1">
        <w:rPr>
          <w:b/>
        </w:rPr>
        <w:t xml:space="preserve"> </w:t>
      </w:r>
      <w:r w:rsidRPr="008F32F1">
        <w:rPr>
          <w:b/>
        </w:rPr>
        <w:t xml:space="preserve">April, </w:t>
      </w:r>
      <w:r w:rsidR="00852C2A" w:rsidRPr="008F32F1">
        <w:rPr>
          <w:b/>
        </w:rPr>
        <w:t>3.00-5.00 pm</w:t>
      </w:r>
      <w:r w:rsidR="00852C2A" w:rsidRPr="008F32F1">
        <w:t xml:space="preserve"> </w:t>
      </w:r>
      <w:r w:rsidRPr="008F32F1">
        <w:t xml:space="preserve">Deepening the Listening Canvas: Diagnosing social and spiritual stories. </w:t>
      </w:r>
    </w:p>
    <w:p w14:paraId="45150184" w14:textId="77777777" w:rsidR="00786C29" w:rsidRPr="008F32F1" w:rsidRDefault="00ED010C">
      <w:pPr>
        <w:widowControl w:val="0"/>
        <w:ind w:firstLine="720"/>
        <w:rPr>
          <w:i/>
        </w:rPr>
      </w:pPr>
      <w:r w:rsidRPr="008F32F1">
        <w:rPr>
          <w:i/>
        </w:rPr>
        <w:t>Mission Action Exp Meeting 1</w:t>
      </w:r>
    </w:p>
    <w:p w14:paraId="51E7EF95" w14:textId="010D9E3A" w:rsidR="00786C29" w:rsidRPr="008F32F1" w:rsidRDefault="00ED010C">
      <w:pPr>
        <w:widowControl w:val="0"/>
        <w:numPr>
          <w:ilvl w:val="0"/>
          <w:numId w:val="5"/>
        </w:numPr>
        <w:pBdr>
          <w:top w:val="nil"/>
          <w:left w:val="nil"/>
          <w:bottom w:val="nil"/>
          <w:right w:val="nil"/>
          <w:between w:val="nil"/>
        </w:pBdr>
        <w:spacing w:after="0"/>
      </w:pPr>
      <w:r w:rsidRPr="008F32F1">
        <w:rPr>
          <w:b/>
        </w:rPr>
        <w:t>Thursday 2</w:t>
      </w:r>
      <w:r w:rsidR="002F3FF1" w:rsidRPr="008F32F1">
        <w:rPr>
          <w:b/>
        </w:rPr>
        <w:t>5</w:t>
      </w:r>
      <w:r w:rsidR="002F3FF1" w:rsidRPr="008F32F1">
        <w:rPr>
          <w:b/>
          <w:vertAlign w:val="superscript"/>
        </w:rPr>
        <w:t>th</w:t>
      </w:r>
      <w:r w:rsidR="002F3FF1" w:rsidRPr="008F32F1">
        <w:rPr>
          <w:b/>
        </w:rPr>
        <w:t xml:space="preserve"> </w:t>
      </w:r>
      <w:r w:rsidRPr="008F32F1">
        <w:rPr>
          <w:b/>
        </w:rPr>
        <w:t xml:space="preserve">May, </w:t>
      </w:r>
      <w:r w:rsidR="00852C2A" w:rsidRPr="008F32F1">
        <w:rPr>
          <w:b/>
        </w:rPr>
        <w:t>3.00-5.00 pm</w:t>
      </w:r>
      <w:r w:rsidR="00852C2A" w:rsidRPr="008F32F1">
        <w:t xml:space="preserve"> </w:t>
      </w:r>
      <w:r w:rsidRPr="008F32F1">
        <w:t>Recognising possibilities of God. Discernment Canvas. Part A</w:t>
      </w:r>
    </w:p>
    <w:p w14:paraId="49DEFDAC" w14:textId="77777777" w:rsidR="00786C29" w:rsidRPr="008F32F1" w:rsidRDefault="00ED010C">
      <w:pPr>
        <w:widowControl w:val="0"/>
        <w:ind w:firstLine="720"/>
        <w:rPr>
          <w:i/>
        </w:rPr>
      </w:pPr>
      <w:r w:rsidRPr="008F32F1">
        <w:rPr>
          <w:i/>
        </w:rPr>
        <w:t>Mission Action Exp Meeting 2</w:t>
      </w:r>
    </w:p>
    <w:p w14:paraId="0AB68176" w14:textId="2D71FAF9" w:rsidR="00786C29" w:rsidRPr="008F32F1" w:rsidRDefault="00ED010C">
      <w:pPr>
        <w:widowControl w:val="0"/>
        <w:numPr>
          <w:ilvl w:val="0"/>
          <w:numId w:val="5"/>
        </w:numPr>
        <w:pBdr>
          <w:top w:val="nil"/>
          <w:left w:val="nil"/>
          <w:bottom w:val="nil"/>
          <w:right w:val="nil"/>
          <w:between w:val="nil"/>
        </w:pBdr>
        <w:spacing w:after="0"/>
      </w:pPr>
      <w:r w:rsidRPr="008F32F1">
        <w:rPr>
          <w:b/>
        </w:rPr>
        <w:t xml:space="preserve">Thursday </w:t>
      </w:r>
      <w:r w:rsidR="002F3FF1" w:rsidRPr="008F32F1">
        <w:rPr>
          <w:b/>
        </w:rPr>
        <w:t>22</w:t>
      </w:r>
      <w:r w:rsidR="002F3FF1" w:rsidRPr="008F32F1">
        <w:rPr>
          <w:b/>
          <w:vertAlign w:val="superscript"/>
        </w:rPr>
        <w:t>nd</w:t>
      </w:r>
      <w:r w:rsidR="002F3FF1" w:rsidRPr="008F32F1">
        <w:rPr>
          <w:b/>
        </w:rPr>
        <w:t xml:space="preserve"> </w:t>
      </w:r>
      <w:r w:rsidR="00E00037" w:rsidRPr="008F32F1">
        <w:rPr>
          <w:b/>
        </w:rPr>
        <w:t>June,</w:t>
      </w:r>
      <w:r w:rsidRPr="008F32F1">
        <w:rPr>
          <w:b/>
        </w:rPr>
        <w:t xml:space="preserve"> </w:t>
      </w:r>
      <w:r w:rsidR="00B07446" w:rsidRPr="008F32F1">
        <w:rPr>
          <w:b/>
        </w:rPr>
        <w:t>3.00-5.00 pm</w:t>
      </w:r>
      <w:r w:rsidR="00B07446" w:rsidRPr="008F32F1">
        <w:t xml:space="preserve"> </w:t>
      </w:r>
      <w:r w:rsidRPr="008F32F1">
        <w:t>Discerning a Christ patterned opportunity for mission innovation experiment. Discernment Canvas Part B.</w:t>
      </w:r>
    </w:p>
    <w:p w14:paraId="16913468" w14:textId="77777777" w:rsidR="00786C29" w:rsidRPr="008F32F1" w:rsidRDefault="00ED010C">
      <w:pPr>
        <w:widowControl w:val="0"/>
        <w:ind w:firstLine="720"/>
        <w:rPr>
          <w:i/>
        </w:rPr>
      </w:pPr>
      <w:r w:rsidRPr="008F32F1">
        <w:rPr>
          <w:i/>
        </w:rPr>
        <w:t>Mission Action Exp Meeting 3</w:t>
      </w:r>
    </w:p>
    <w:p w14:paraId="5B943785" w14:textId="4BDD0AB5" w:rsidR="00786C29" w:rsidRPr="008F32F1" w:rsidRDefault="00ED010C">
      <w:pPr>
        <w:widowControl w:val="0"/>
        <w:numPr>
          <w:ilvl w:val="0"/>
          <w:numId w:val="5"/>
        </w:numPr>
        <w:pBdr>
          <w:top w:val="nil"/>
          <w:left w:val="nil"/>
          <w:bottom w:val="nil"/>
          <w:right w:val="nil"/>
          <w:between w:val="nil"/>
        </w:pBdr>
        <w:spacing w:after="0"/>
      </w:pPr>
      <w:r w:rsidRPr="008F32F1">
        <w:rPr>
          <w:b/>
        </w:rPr>
        <w:t xml:space="preserve">Thursday </w:t>
      </w:r>
      <w:r w:rsidR="002F3FF1" w:rsidRPr="008F32F1">
        <w:rPr>
          <w:b/>
        </w:rPr>
        <w:t>27</w:t>
      </w:r>
      <w:r w:rsidR="002F3FF1" w:rsidRPr="008F32F1">
        <w:rPr>
          <w:b/>
          <w:vertAlign w:val="superscript"/>
        </w:rPr>
        <w:t>th</w:t>
      </w:r>
      <w:r w:rsidR="002F3FF1" w:rsidRPr="008F32F1">
        <w:rPr>
          <w:b/>
        </w:rPr>
        <w:t xml:space="preserve"> </w:t>
      </w:r>
      <w:r w:rsidRPr="008F32F1">
        <w:rPr>
          <w:b/>
        </w:rPr>
        <w:t xml:space="preserve">July, </w:t>
      </w:r>
      <w:r w:rsidR="00B07446" w:rsidRPr="008F32F1">
        <w:rPr>
          <w:b/>
        </w:rPr>
        <w:t>3.00-5.00 pm</w:t>
      </w:r>
      <w:r w:rsidR="00B07446" w:rsidRPr="008F32F1">
        <w:t xml:space="preserve"> </w:t>
      </w:r>
      <w:r w:rsidRPr="008F32F1">
        <w:t xml:space="preserve">Designing and planning experiment in Christ patterned mission innovation. </w:t>
      </w:r>
    </w:p>
    <w:p w14:paraId="6022DCEE" w14:textId="77777777" w:rsidR="00786C29" w:rsidRPr="008F32F1" w:rsidRDefault="00ED010C">
      <w:pPr>
        <w:widowControl w:val="0"/>
        <w:ind w:firstLine="720"/>
        <w:rPr>
          <w:i/>
        </w:rPr>
      </w:pPr>
      <w:r w:rsidRPr="008F32F1">
        <w:rPr>
          <w:i/>
        </w:rPr>
        <w:t>Mission Action Exp Meeting 4</w:t>
      </w:r>
    </w:p>
    <w:p w14:paraId="34827AB7" w14:textId="77777777" w:rsidR="00786C29" w:rsidRPr="008F32F1" w:rsidRDefault="00ED010C">
      <w:pPr>
        <w:widowControl w:val="0"/>
        <w:ind w:firstLine="720"/>
        <w:rPr>
          <w:i/>
        </w:rPr>
      </w:pPr>
      <w:r w:rsidRPr="008F32F1">
        <w:rPr>
          <w:i/>
        </w:rPr>
        <w:t>Implement Experiment </w:t>
      </w:r>
    </w:p>
    <w:p w14:paraId="0CAA99AC" w14:textId="643C7AC4" w:rsidR="00786C29" w:rsidRPr="008F32F1" w:rsidRDefault="00ED010C">
      <w:pPr>
        <w:numPr>
          <w:ilvl w:val="0"/>
          <w:numId w:val="5"/>
        </w:numPr>
        <w:pBdr>
          <w:top w:val="nil"/>
          <w:left w:val="nil"/>
          <w:bottom w:val="nil"/>
          <w:right w:val="nil"/>
          <w:between w:val="nil"/>
        </w:pBdr>
        <w:spacing w:after="0"/>
      </w:pPr>
      <w:r w:rsidRPr="008F32F1">
        <w:rPr>
          <w:b/>
        </w:rPr>
        <w:t xml:space="preserve">Thursday </w:t>
      </w:r>
      <w:r w:rsidR="002F3FF1" w:rsidRPr="008F32F1">
        <w:rPr>
          <w:b/>
        </w:rPr>
        <w:t>21</w:t>
      </w:r>
      <w:r w:rsidR="002F3FF1" w:rsidRPr="008F32F1">
        <w:rPr>
          <w:b/>
          <w:vertAlign w:val="superscript"/>
        </w:rPr>
        <w:t>st</w:t>
      </w:r>
      <w:r w:rsidR="002F3FF1" w:rsidRPr="008F32F1">
        <w:rPr>
          <w:b/>
        </w:rPr>
        <w:t xml:space="preserve"> </w:t>
      </w:r>
      <w:r w:rsidRPr="008F32F1">
        <w:rPr>
          <w:b/>
        </w:rPr>
        <w:t xml:space="preserve">Sept, </w:t>
      </w:r>
      <w:r w:rsidR="00B07446" w:rsidRPr="008F32F1">
        <w:rPr>
          <w:b/>
        </w:rPr>
        <w:t>3.00-5.00 pm</w:t>
      </w:r>
      <w:r w:rsidR="00B07446" w:rsidRPr="008F32F1">
        <w:t xml:space="preserve"> </w:t>
      </w:r>
      <w:r w:rsidRPr="008F32F1">
        <w:t xml:space="preserve">Reviewing experiments and reporting back. </w:t>
      </w:r>
    </w:p>
    <w:p w14:paraId="07D61123" w14:textId="77777777" w:rsidR="00786C29" w:rsidRPr="008F32F1" w:rsidRDefault="00ED010C">
      <w:pPr>
        <w:ind w:firstLine="720"/>
        <w:rPr>
          <w:i/>
        </w:rPr>
      </w:pPr>
      <w:r w:rsidRPr="008F32F1">
        <w:rPr>
          <w:i/>
        </w:rPr>
        <w:t xml:space="preserve">Mission Action Exp Meeting 5 and presentation to church council </w:t>
      </w:r>
    </w:p>
    <w:p w14:paraId="3A5C214A" w14:textId="77777777" w:rsidR="00786C29" w:rsidRPr="008F32F1" w:rsidRDefault="00786C29"/>
    <w:p w14:paraId="7B75E8D9" w14:textId="77777777" w:rsidR="00786C29" w:rsidRPr="008F32F1" w:rsidRDefault="00ED010C">
      <w:pPr>
        <w:pStyle w:val="Heading1"/>
        <w:spacing w:before="0"/>
        <w:rPr>
          <w:rFonts w:ascii="Garamond" w:eastAsia="Garamond" w:hAnsi="Garamond" w:cs="Garamond"/>
          <w:color w:val="000000"/>
          <w:sz w:val="28"/>
          <w:szCs w:val="28"/>
        </w:rPr>
      </w:pPr>
      <w:r w:rsidRPr="008F32F1">
        <w:rPr>
          <w:rFonts w:ascii="Garamond" w:eastAsia="Garamond" w:hAnsi="Garamond" w:cs="Garamond"/>
          <w:color w:val="000000"/>
          <w:sz w:val="28"/>
          <w:szCs w:val="28"/>
        </w:rPr>
        <w:t>Assessments</w:t>
      </w:r>
    </w:p>
    <w:p w14:paraId="7572CC48" w14:textId="77777777" w:rsidR="00786C29" w:rsidRPr="008F32F1" w:rsidRDefault="00786C29">
      <w:pPr>
        <w:spacing w:after="0"/>
      </w:pPr>
    </w:p>
    <w:p w14:paraId="5013E54F" w14:textId="77777777" w:rsidR="00786C29" w:rsidRPr="008F32F1" w:rsidRDefault="00ED010C">
      <w:pPr>
        <w:pStyle w:val="Heading2"/>
        <w:spacing w:before="0"/>
        <w:rPr>
          <w:rFonts w:ascii="Garamond" w:eastAsia="Garamond" w:hAnsi="Garamond" w:cs="Garamond"/>
          <w:color w:val="000000"/>
          <w:sz w:val="24"/>
          <w:szCs w:val="24"/>
        </w:rPr>
      </w:pPr>
      <w:r w:rsidRPr="008F32F1">
        <w:rPr>
          <w:rFonts w:ascii="Garamond" w:eastAsia="Garamond" w:hAnsi="Garamond" w:cs="Garamond"/>
          <w:color w:val="000000"/>
          <w:sz w:val="24"/>
          <w:szCs w:val="24"/>
        </w:rPr>
        <w:t>Assignment 1 – Listening in the Neighbourhood</w:t>
      </w:r>
    </w:p>
    <w:p w14:paraId="2650EAFB" w14:textId="77777777" w:rsidR="00786C29" w:rsidRDefault="00ED010C">
      <w:pPr>
        <w:widowControl w:val="0"/>
        <w:tabs>
          <w:tab w:val="left" w:pos="220"/>
          <w:tab w:val="left" w:pos="720"/>
        </w:tabs>
        <w:spacing w:after="0"/>
        <w:rPr>
          <w:rFonts w:ascii="Garamond" w:eastAsia="Garamond" w:hAnsi="Garamond" w:cs="Garamond"/>
        </w:rPr>
      </w:pPr>
      <w:r w:rsidRPr="008F32F1">
        <w:rPr>
          <w:rFonts w:ascii="Garamond" w:eastAsia="Garamond" w:hAnsi="Garamond" w:cs="Garamond"/>
        </w:rPr>
        <w:t>In Year 1, interns will engage a group of people in their placement in an exercise of missional attentiveness. This involves a listening/seeing exercise of ‘reading’ the local neighbourhoods/community, listening to God and one another and cultivating discernment.</w:t>
      </w:r>
      <w:r>
        <w:rPr>
          <w:rFonts w:ascii="Garamond" w:eastAsia="Garamond" w:hAnsi="Garamond" w:cs="Garamond"/>
        </w:rPr>
        <w:t xml:space="preserve"> This will test skills of group leadership and initiating an action-learning exercise in a congregation.  The four online tutorials will provide group-based coaching and support with skills and practices for this assignment.</w:t>
      </w:r>
    </w:p>
    <w:p w14:paraId="09536C83" w14:textId="77777777" w:rsidR="00786C29" w:rsidRDefault="00786C29">
      <w:pPr>
        <w:spacing w:after="0"/>
        <w:rPr>
          <w:rFonts w:ascii="Garamond" w:eastAsia="Garamond" w:hAnsi="Garamond" w:cs="Garamond"/>
        </w:rPr>
      </w:pPr>
    </w:p>
    <w:p w14:paraId="6076A273" w14:textId="2523F935" w:rsidR="00786C29" w:rsidRDefault="00ED010C">
      <w:pPr>
        <w:spacing w:after="0"/>
        <w:rPr>
          <w:rFonts w:ascii="Garamond" w:eastAsia="Garamond" w:hAnsi="Garamond" w:cs="Garamond"/>
        </w:rPr>
      </w:pPr>
      <w:r>
        <w:rPr>
          <w:rFonts w:ascii="Garamond" w:eastAsia="Garamond" w:hAnsi="Garamond" w:cs="Garamond"/>
        </w:rPr>
        <w:t xml:space="preserve">Write-up: 1500 words. Due </w:t>
      </w:r>
      <w:r w:rsidR="004A7569">
        <w:rPr>
          <w:rFonts w:ascii="Garamond" w:eastAsia="Garamond" w:hAnsi="Garamond" w:cs="Garamond"/>
        </w:rPr>
        <w:t>4</w:t>
      </w:r>
      <w:r w:rsidR="004A7569" w:rsidRPr="004A7569">
        <w:rPr>
          <w:rFonts w:ascii="Garamond" w:eastAsia="Garamond" w:hAnsi="Garamond" w:cs="Garamond"/>
          <w:vertAlign w:val="superscript"/>
        </w:rPr>
        <w:t>th</w:t>
      </w:r>
      <w:r w:rsidR="004A7569">
        <w:rPr>
          <w:rFonts w:ascii="Garamond" w:eastAsia="Garamond" w:hAnsi="Garamond" w:cs="Garamond"/>
        </w:rPr>
        <w:t xml:space="preserve"> </w:t>
      </w:r>
      <w:proofErr w:type="gramStart"/>
      <w:r>
        <w:rPr>
          <w:rFonts w:ascii="Garamond" w:eastAsia="Garamond" w:hAnsi="Garamond" w:cs="Garamond"/>
        </w:rPr>
        <w:t>November,</w:t>
      </w:r>
      <w:proofErr w:type="gramEnd"/>
      <w:r>
        <w:rPr>
          <w:rFonts w:ascii="Garamond" w:eastAsia="Garamond" w:hAnsi="Garamond" w:cs="Garamond"/>
        </w:rPr>
        <w:t xml:space="preserve"> 202</w:t>
      </w:r>
      <w:r w:rsidR="004A7569">
        <w:rPr>
          <w:rFonts w:ascii="Garamond" w:eastAsia="Garamond" w:hAnsi="Garamond" w:cs="Garamond"/>
        </w:rPr>
        <w:t>2</w:t>
      </w:r>
      <w:r>
        <w:rPr>
          <w:rFonts w:ascii="Garamond" w:eastAsia="Garamond" w:hAnsi="Garamond" w:cs="Garamond"/>
        </w:rPr>
        <w:t>.</w:t>
      </w:r>
    </w:p>
    <w:p w14:paraId="4242ECD8" w14:textId="77777777" w:rsidR="00786C29" w:rsidRDefault="00ED010C">
      <w:pPr>
        <w:pStyle w:val="Heading2"/>
        <w:rPr>
          <w:rFonts w:ascii="Garamond" w:eastAsia="Garamond" w:hAnsi="Garamond" w:cs="Garamond"/>
          <w:color w:val="000000"/>
          <w:sz w:val="24"/>
          <w:szCs w:val="24"/>
        </w:rPr>
      </w:pPr>
      <w:r>
        <w:rPr>
          <w:rFonts w:ascii="Garamond" w:eastAsia="Garamond" w:hAnsi="Garamond" w:cs="Garamond"/>
          <w:color w:val="000000"/>
          <w:sz w:val="24"/>
          <w:szCs w:val="24"/>
        </w:rPr>
        <w:t>Assignment 2 – Design a Study Course Outline</w:t>
      </w:r>
    </w:p>
    <w:p w14:paraId="1C84F6DC" w14:textId="77777777" w:rsidR="00786C29" w:rsidRDefault="00ED010C">
      <w:pPr>
        <w:rPr>
          <w:rFonts w:ascii="Garamond" w:eastAsia="Garamond" w:hAnsi="Garamond" w:cs="Garamond"/>
        </w:rPr>
      </w:pPr>
      <w:r>
        <w:rPr>
          <w:rFonts w:ascii="Garamond" w:eastAsia="Garamond" w:hAnsi="Garamond" w:cs="Garamond"/>
        </w:rPr>
        <w:t xml:space="preserve">By May of second year interns will have designed their own learning tool for use in a local congregation/ministry context. This will introduce the character and theology of God’s mission </w:t>
      </w:r>
      <w:r>
        <w:rPr>
          <w:rFonts w:ascii="Garamond" w:eastAsia="Garamond" w:hAnsi="Garamond" w:cs="Garamond"/>
        </w:rPr>
        <w:lastRenderedPageBreak/>
        <w:t>to a congregation in workshop or small group mode and express the PCANZ five faces of mission in such a way that is rooted in a New Zealand context, and relevant to a likely future constituency. The outline of the learning tool may be supplemented by extra appendices/ reading, audio-visual, online materials – not included in the word count.</w:t>
      </w:r>
    </w:p>
    <w:p w14:paraId="33FF07FA" w14:textId="77777777" w:rsidR="00786C29" w:rsidRDefault="00ED010C">
      <w:pPr>
        <w:rPr>
          <w:rFonts w:ascii="Garamond" w:eastAsia="Garamond" w:hAnsi="Garamond" w:cs="Garamond"/>
        </w:rPr>
      </w:pPr>
      <w:r>
        <w:rPr>
          <w:rFonts w:ascii="Garamond" w:eastAsia="Garamond" w:hAnsi="Garamond" w:cs="Garamond"/>
        </w:rPr>
        <w:t xml:space="preserve">You will be expected to display familiarity with key theological themes and practices in local mission and contextualisation, as you interpret and design this for your target group. </w:t>
      </w:r>
    </w:p>
    <w:p w14:paraId="59E1C22F" w14:textId="66985AC7" w:rsidR="00786C29" w:rsidRDefault="00ED010C">
      <w:pPr>
        <w:rPr>
          <w:rFonts w:ascii="Garamond" w:eastAsia="Garamond" w:hAnsi="Garamond" w:cs="Garamond"/>
        </w:rPr>
      </w:pPr>
      <w:r>
        <w:rPr>
          <w:rFonts w:ascii="Garamond" w:eastAsia="Garamond" w:hAnsi="Garamond" w:cs="Garamond"/>
        </w:rPr>
        <w:t>2000 words. Due 1</w:t>
      </w:r>
      <w:r w:rsidR="004A7569">
        <w:rPr>
          <w:rFonts w:ascii="Garamond" w:eastAsia="Garamond" w:hAnsi="Garamond" w:cs="Garamond"/>
        </w:rPr>
        <w:t>2</w:t>
      </w:r>
      <w:r>
        <w:rPr>
          <w:rFonts w:ascii="Garamond" w:eastAsia="Garamond" w:hAnsi="Garamond" w:cs="Garamond"/>
          <w:vertAlign w:val="superscript"/>
        </w:rPr>
        <w:t>th</w:t>
      </w:r>
      <w:r>
        <w:rPr>
          <w:rFonts w:ascii="Garamond" w:eastAsia="Garamond" w:hAnsi="Garamond" w:cs="Garamond"/>
        </w:rPr>
        <w:t xml:space="preserve"> </w:t>
      </w:r>
      <w:proofErr w:type="gramStart"/>
      <w:r>
        <w:rPr>
          <w:rFonts w:ascii="Garamond" w:eastAsia="Garamond" w:hAnsi="Garamond" w:cs="Garamond"/>
        </w:rPr>
        <w:t>May,</w:t>
      </w:r>
      <w:proofErr w:type="gramEnd"/>
      <w:r>
        <w:rPr>
          <w:rFonts w:ascii="Garamond" w:eastAsia="Garamond" w:hAnsi="Garamond" w:cs="Garamond"/>
        </w:rPr>
        <w:t xml:space="preserve"> 202</w:t>
      </w:r>
      <w:r w:rsidR="004A7569">
        <w:rPr>
          <w:rFonts w:ascii="Garamond" w:eastAsia="Garamond" w:hAnsi="Garamond" w:cs="Garamond"/>
        </w:rPr>
        <w:t>3</w:t>
      </w:r>
      <w:r>
        <w:rPr>
          <w:rFonts w:ascii="Garamond" w:eastAsia="Garamond" w:hAnsi="Garamond" w:cs="Garamond"/>
        </w:rPr>
        <w:t>.</w:t>
      </w:r>
    </w:p>
    <w:p w14:paraId="44E3600A" w14:textId="77777777" w:rsidR="00786C29" w:rsidRDefault="00ED010C">
      <w:pPr>
        <w:pStyle w:val="Heading2"/>
        <w:rPr>
          <w:rFonts w:ascii="Garamond" w:eastAsia="Garamond" w:hAnsi="Garamond" w:cs="Garamond"/>
          <w:sz w:val="24"/>
          <w:szCs w:val="24"/>
        </w:rPr>
      </w:pPr>
      <w:r>
        <w:rPr>
          <w:rFonts w:ascii="Garamond" w:eastAsia="Garamond" w:hAnsi="Garamond" w:cs="Garamond"/>
          <w:color w:val="000000"/>
          <w:sz w:val="24"/>
          <w:szCs w:val="24"/>
        </w:rPr>
        <w:t xml:space="preserve">Assignment 3 – Mission Action Experimenting  </w:t>
      </w:r>
    </w:p>
    <w:p w14:paraId="61E826BD" w14:textId="77777777" w:rsidR="00786C29" w:rsidRDefault="00ED010C">
      <w:pPr>
        <w:widowControl w:val="0"/>
        <w:tabs>
          <w:tab w:val="left" w:pos="220"/>
          <w:tab w:val="left" w:pos="720"/>
        </w:tabs>
        <w:spacing w:after="0"/>
        <w:rPr>
          <w:rFonts w:ascii="Garamond" w:eastAsia="Garamond" w:hAnsi="Garamond" w:cs="Garamond"/>
        </w:rPr>
      </w:pPr>
      <w:r>
        <w:rPr>
          <w:rFonts w:ascii="Garamond" w:eastAsia="Garamond" w:hAnsi="Garamond" w:cs="Garamond"/>
        </w:rPr>
        <w:t xml:space="preserve">In Year 2, interns will develop upon the learning, relationships and experience they have gained from Assignment 1. They will initiate and lead a new group in their placement to discern, design and implement a small one-off mission action experiment. It follows the process of reading the neighbourhood and deepens this into a focal experiment in mission action that explores possibilities for Christ patterned ministry innovation and gives people experience in how to participate with God in local mission. Five online tutorials will provide group-based coaching and support with skills and practices for this assignment. </w:t>
      </w:r>
    </w:p>
    <w:p w14:paraId="222308F6" w14:textId="77777777" w:rsidR="00786C29" w:rsidRDefault="00786C29">
      <w:pPr>
        <w:pBdr>
          <w:top w:val="nil"/>
          <w:left w:val="nil"/>
          <w:bottom w:val="nil"/>
          <w:right w:val="nil"/>
          <w:between w:val="nil"/>
        </w:pBdr>
        <w:spacing w:after="0"/>
        <w:rPr>
          <w:rFonts w:ascii="Garamond" w:eastAsia="Garamond" w:hAnsi="Garamond" w:cs="Garamond"/>
        </w:rPr>
      </w:pPr>
    </w:p>
    <w:p w14:paraId="351B9937" w14:textId="34C6501B" w:rsidR="00786C29" w:rsidRDefault="00ED010C">
      <w:pPr>
        <w:pBdr>
          <w:top w:val="nil"/>
          <w:left w:val="nil"/>
          <w:bottom w:val="nil"/>
          <w:right w:val="nil"/>
          <w:between w:val="nil"/>
        </w:pBdr>
        <w:rPr>
          <w:rFonts w:ascii="Garamond" w:eastAsia="Garamond" w:hAnsi="Garamond" w:cs="Garamond"/>
        </w:rPr>
      </w:pPr>
      <w:r>
        <w:rPr>
          <w:rFonts w:ascii="Garamond" w:eastAsia="Garamond" w:hAnsi="Garamond" w:cs="Garamond"/>
        </w:rPr>
        <w:t xml:space="preserve">Writeup: 1500 words. Due </w:t>
      </w:r>
      <w:r w:rsidR="004A7569">
        <w:rPr>
          <w:rFonts w:ascii="Garamond" w:eastAsia="Garamond" w:hAnsi="Garamond" w:cs="Garamond"/>
        </w:rPr>
        <w:t>6</w:t>
      </w:r>
      <w:r>
        <w:rPr>
          <w:rFonts w:ascii="Garamond" w:eastAsia="Garamond" w:hAnsi="Garamond" w:cs="Garamond"/>
          <w:vertAlign w:val="superscript"/>
        </w:rPr>
        <w:t>th</w:t>
      </w:r>
      <w:r>
        <w:rPr>
          <w:rFonts w:ascii="Garamond" w:eastAsia="Garamond" w:hAnsi="Garamond" w:cs="Garamond"/>
        </w:rPr>
        <w:t xml:space="preserve"> </w:t>
      </w:r>
      <w:proofErr w:type="gramStart"/>
      <w:r>
        <w:rPr>
          <w:rFonts w:ascii="Garamond" w:eastAsia="Garamond" w:hAnsi="Garamond" w:cs="Garamond"/>
        </w:rPr>
        <w:t>Oct,</w:t>
      </w:r>
      <w:proofErr w:type="gramEnd"/>
      <w:r>
        <w:rPr>
          <w:rFonts w:ascii="Garamond" w:eastAsia="Garamond" w:hAnsi="Garamond" w:cs="Garamond"/>
        </w:rPr>
        <w:t xml:space="preserve"> 202</w:t>
      </w:r>
      <w:r w:rsidR="004A7569">
        <w:rPr>
          <w:rFonts w:ascii="Garamond" w:eastAsia="Garamond" w:hAnsi="Garamond" w:cs="Garamond"/>
        </w:rPr>
        <w:t>3</w:t>
      </w:r>
      <w:r w:rsidR="002F3FF1">
        <w:rPr>
          <w:rFonts w:ascii="Garamond" w:eastAsia="Garamond" w:hAnsi="Garamond" w:cs="Garamond"/>
        </w:rPr>
        <w:t>.</w:t>
      </w:r>
    </w:p>
    <w:p w14:paraId="7ED19045" w14:textId="77777777" w:rsidR="00786C29" w:rsidRPr="00F947A4" w:rsidRDefault="00ED010C">
      <w:pPr>
        <w:spacing w:before="120" w:after="120"/>
        <w:rPr>
          <w:rFonts w:ascii="Garamond" w:eastAsia="Garamond" w:hAnsi="Garamond" w:cs="Garamond"/>
          <w:b/>
          <w:sz w:val="28"/>
          <w:szCs w:val="28"/>
        </w:rPr>
      </w:pPr>
      <w:bookmarkStart w:id="0" w:name="_Hlk82505980"/>
      <w:r w:rsidRPr="00F947A4">
        <w:rPr>
          <w:rFonts w:ascii="Garamond" w:eastAsia="Garamond" w:hAnsi="Garamond" w:cs="Garamond"/>
          <w:b/>
          <w:sz w:val="28"/>
          <w:szCs w:val="28"/>
        </w:rPr>
        <w:t>Plagiarism statement</w:t>
      </w:r>
    </w:p>
    <w:p w14:paraId="4898973C" w14:textId="31A68236" w:rsidR="00786C29" w:rsidRDefault="00ED010C">
      <w:pPr>
        <w:rPr>
          <w:rFonts w:ascii="Garamond" w:eastAsia="Garamond" w:hAnsi="Garamond" w:cs="Garamond"/>
        </w:rPr>
      </w:pPr>
      <w:r>
        <w:rPr>
          <w:rFonts w:ascii="Garamond" w:eastAsia="Garamond" w:hAnsi="Garamond" w:cs="Garamond"/>
        </w:rPr>
        <w:t xml:space="preserve">It is the responsibility of the intern to make sure that all work submitted to KCML is their own. </w:t>
      </w:r>
      <w:r w:rsidR="00722258">
        <w:rPr>
          <w:rFonts w:ascii="Garamond" w:eastAsia="Garamond" w:hAnsi="Garamond" w:cs="Garamond"/>
        </w:rPr>
        <w:t>P</w:t>
      </w:r>
      <w:r>
        <w:rPr>
          <w:rFonts w:ascii="Garamond" w:eastAsia="Garamond" w:hAnsi="Garamond" w:cs="Garamond"/>
        </w:rPr>
        <w:t>lagiarism is defined generally as:</w:t>
      </w:r>
    </w:p>
    <w:p w14:paraId="20EEAF7E" w14:textId="77777777" w:rsidR="00786C29" w:rsidRDefault="00ED010C">
      <w:pPr>
        <w:numPr>
          <w:ilvl w:val="0"/>
          <w:numId w:val="1"/>
        </w:numPr>
        <w:pBdr>
          <w:top w:val="nil"/>
          <w:left w:val="nil"/>
          <w:bottom w:val="nil"/>
          <w:right w:val="nil"/>
          <w:between w:val="nil"/>
        </w:pBdr>
        <w:spacing w:after="0"/>
        <w:rPr>
          <w:rFonts w:ascii="Garamond" w:eastAsia="Garamond" w:hAnsi="Garamond" w:cs="Garamond"/>
        </w:rPr>
      </w:pPr>
      <w:r>
        <w:rPr>
          <w:rFonts w:ascii="Garamond" w:eastAsia="Garamond" w:hAnsi="Garamond" w:cs="Garamond"/>
        </w:rPr>
        <w:t>copying or paraphrasing another person’s work and presenting it as your own;</w:t>
      </w:r>
    </w:p>
    <w:p w14:paraId="7FCF2E51" w14:textId="77777777" w:rsidR="00786C29" w:rsidRDefault="00ED010C">
      <w:pPr>
        <w:numPr>
          <w:ilvl w:val="0"/>
          <w:numId w:val="1"/>
        </w:numPr>
        <w:pBdr>
          <w:top w:val="nil"/>
          <w:left w:val="nil"/>
          <w:bottom w:val="nil"/>
          <w:right w:val="nil"/>
          <w:between w:val="nil"/>
        </w:pBdr>
        <w:spacing w:after="0"/>
        <w:rPr>
          <w:rFonts w:ascii="Garamond" w:eastAsia="Garamond" w:hAnsi="Garamond" w:cs="Garamond"/>
        </w:rPr>
      </w:pPr>
      <w:r>
        <w:rPr>
          <w:rFonts w:ascii="Garamond" w:eastAsia="Garamond" w:hAnsi="Garamond" w:cs="Garamond"/>
        </w:rPr>
        <w:t>being party to someone else’s plagiarism by letting them copy your work or helping them to copy the work of someone else without acknowledgement;</w:t>
      </w:r>
    </w:p>
    <w:p w14:paraId="4A30C672" w14:textId="77777777" w:rsidR="00786C29" w:rsidRDefault="00ED010C">
      <w:pPr>
        <w:numPr>
          <w:ilvl w:val="0"/>
          <w:numId w:val="1"/>
        </w:numPr>
        <w:pBdr>
          <w:top w:val="nil"/>
          <w:left w:val="nil"/>
          <w:bottom w:val="nil"/>
          <w:right w:val="nil"/>
          <w:between w:val="nil"/>
        </w:pBdr>
        <w:rPr>
          <w:rFonts w:ascii="Garamond" w:eastAsia="Garamond" w:hAnsi="Garamond" w:cs="Garamond"/>
        </w:rPr>
      </w:pPr>
      <w:r>
        <w:rPr>
          <w:rFonts w:ascii="Garamond" w:eastAsia="Garamond" w:hAnsi="Garamond" w:cs="Garamond"/>
        </w:rPr>
        <w:t>using your own work in another situation, such as for the assessment of a different paper or program, without indicating the source.</w:t>
      </w:r>
    </w:p>
    <w:p w14:paraId="4C39E858" w14:textId="016FA703" w:rsidR="00786C29" w:rsidRDefault="00ED010C">
      <w:pPr>
        <w:spacing w:after="0"/>
        <w:rPr>
          <w:rFonts w:ascii="Garamond" w:eastAsia="Garamond" w:hAnsi="Garamond" w:cs="Garamond"/>
        </w:rPr>
      </w:pPr>
      <w:r>
        <w:rPr>
          <w:rFonts w:ascii="Garamond" w:eastAsia="Garamond" w:hAnsi="Garamond" w:cs="Garamond"/>
        </w:rPr>
        <w:t xml:space="preserve">Plagiarism can be unintentional or intentional. Even if it is unintentional, it is still considered to be plagiarism. Where it is found that plagiarism has taken place, penalties will be applied (see </w:t>
      </w:r>
      <w:r w:rsidR="00722258">
        <w:rPr>
          <w:rFonts w:ascii="Garamond" w:eastAsia="Garamond" w:hAnsi="Garamond" w:cs="Garamond"/>
        </w:rPr>
        <w:t>the 2022 Intern</w:t>
      </w:r>
      <w:r w:rsidR="00F947A4">
        <w:rPr>
          <w:rFonts w:ascii="Garamond" w:eastAsia="Garamond" w:hAnsi="Garamond" w:cs="Garamond"/>
        </w:rPr>
        <w:t>ship Programme</w:t>
      </w:r>
      <w:r w:rsidR="00722258">
        <w:rPr>
          <w:rFonts w:ascii="Garamond" w:eastAsia="Garamond" w:hAnsi="Garamond" w:cs="Garamond"/>
        </w:rPr>
        <w:t xml:space="preserve"> Handbook)</w:t>
      </w:r>
      <w:r w:rsidR="00F947A4">
        <w:rPr>
          <w:rFonts w:ascii="Garamond" w:eastAsia="Garamond" w:hAnsi="Garamond" w:cs="Garamond"/>
        </w:rPr>
        <w:t>.</w:t>
      </w:r>
    </w:p>
    <w:bookmarkEnd w:id="0"/>
    <w:p w14:paraId="64934525" w14:textId="77777777" w:rsidR="00786C29" w:rsidRDefault="00786C29"/>
    <w:p w14:paraId="00D079BB" w14:textId="77777777" w:rsidR="00786C29" w:rsidRDefault="00ED010C">
      <w:pPr>
        <w:rPr>
          <w:rFonts w:ascii="Garamond" w:eastAsia="Garamond" w:hAnsi="Garamond" w:cs="Garamond"/>
          <w:b/>
          <w:sz w:val="28"/>
          <w:szCs w:val="28"/>
        </w:rPr>
      </w:pPr>
      <w:r>
        <w:rPr>
          <w:rFonts w:ascii="Garamond" w:eastAsia="Garamond" w:hAnsi="Garamond" w:cs="Garamond"/>
          <w:b/>
          <w:sz w:val="28"/>
          <w:szCs w:val="28"/>
        </w:rPr>
        <w:t xml:space="preserve">Bibliography </w:t>
      </w:r>
    </w:p>
    <w:p w14:paraId="58DAB3E1" w14:textId="77777777" w:rsidR="00786C29" w:rsidRDefault="00ED010C">
      <w:pPr>
        <w:rPr>
          <w:rFonts w:ascii="Garamond" w:eastAsia="Garamond" w:hAnsi="Garamond" w:cs="Garamond"/>
        </w:rPr>
      </w:pPr>
      <w:r>
        <w:rPr>
          <w:rFonts w:ascii="Garamond" w:eastAsia="Garamond" w:hAnsi="Garamond" w:cs="Garamond"/>
        </w:rPr>
        <w:t xml:space="preserve">At times, extra readings will be offered before, during or following block course (on </w:t>
      </w:r>
      <w:proofErr w:type="spellStart"/>
      <w:r>
        <w:rPr>
          <w:rFonts w:ascii="Garamond" w:eastAsia="Garamond" w:hAnsi="Garamond" w:cs="Garamond"/>
        </w:rPr>
        <w:t>moodle</w:t>
      </w:r>
      <w:proofErr w:type="spellEnd"/>
      <w:r>
        <w:rPr>
          <w:rFonts w:ascii="Garamond" w:eastAsia="Garamond" w:hAnsi="Garamond" w:cs="Garamond"/>
        </w:rPr>
        <w:t>) or for participating in online tutorial. Requirements of what needs to be read before a block course or an online tutorial will be specified in advance.</w:t>
      </w:r>
    </w:p>
    <w:p w14:paraId="59339A60" w14:textId="77777777" w:rsidR="00786C29" w:rsidRDefault="00ED010C">
      <w:pPr>
        <w:rPr>
          <w:rFonts w:ascii="Garamond" w:eastAsia="Garamond" w:hAnsi="Garamond" w:cs="Garamond"/>
        </w:rPr>
      </w:pPr>
      <w:r>
        <w:rPr>
          <w:rFonts w:ascii="Garamond" w:eastAsia="Garamond" w:hAnsi="Garamond" w:cs="Garamond"/>
        </w:rPr>
        <w:t xml:space="preserve">While reading is not being “assessed,” it provides an important means of deepening and continuing course engagement with mission frameworks and practices. </w:t>
      </w:r>
    </w:p>
    <w:p w14:paraId="2BB63FCD" w14:textId="77777777" w:rsidR="00786C29" w:rsidRDefault="00ED010C">
      <w:pPr>
        <w:pBdr>
          <w:top w:val="nil"/>
          <w:left w:val="nil"/>
          <w:bottom w:val="nil"/>
          <w:right w:val="nil"/>
          <w:between w:val="nil"/>
        </w:pBdr>
        <w:rPr>
          <w:rFonts w:ascii="Garamond" w:eastAsia="Garamond" w:hAnsi="Garamond" w:cs="Garamond"/>
          <w:b/>
        </w:rPr>
      </w:pPr>
      <w:r>
        <w:rPr>
          <w:rFonts w:ascii="Garamond" w:eastAsia="Garamond" w:hAnsi="Garamond" w:cs="Garamond"/>
          <w:b/>
        </w:rPr>
        <w:t>Texts worth consulting or referencing</w:t>
      </w:r>
      <w:r>
        <w:rPr>
          <w:rFonts w:ascii="Garamond" w:eastAsia="Garamond" w:hAnsi="Garamond" w:cs="Garamond"/>
        </w:rPr>
        <w:tab/>
      </w:r>
    </w:p>
    <w:p w14:paraId="09BA56AB" w14:textId="77777777" w:rsidR="00786C29" w:rsidRDefault="00ED010C">
      <w:pPr>
        <w:widowControl w:val="0"/>
        <w:spacing w:after="0"/>
        <w:rPr>
          <w:rFonts w:ascii="Garamond" w:eastAsia="Garamond" w:hAnsi="Garamond" w:cs="Garamond"/>
        </w:rPr>
      </w:pPr>
      <w:r>
        <w:rPr>
          <w:rFonts w:ascii="Garamond" w:eastAsia="Garamond" w:hAnsi="Garamond" w:cs="Garamond"/>
        </w:rPr>
        <w:t xml:space="preserve">Bevans, S. B. &amp; Schroeder, R. P. </w:t>
      </w:r>
      <w:r>
        <w:rPr>
          <w:rFonts w:ascii="Garamond" w:eastAsia="Garamond" w:hAnsi="Garamond" w:cs="Garamond"/>
          <w:i/>
        </w:rPr>
        <w:t>Constants in Context: A Theology of Mission for Today.</w:t>
      </w:r>
      <w:r>
        <w:rPr>
          <w:rFonts w:ascii="Garamond" w:eastAsia="Garamond" w:hAnsi="Garamond" w:cs="Garamond"/>
        </w:rPr>
        <w:t xml:space="preserve"> Maryknoll, NY: Orbis Books, 2004.</w:t>
      </w:r>
    </w:p>
    <w:p w14:paraId="4C9BA4A1" w14:textId="77777777" w:rsidR="00786C29" w:rsidRDefault="00786C29">
      <w:pPr>
        <w:widowControl w:val="0"/>
        <w:spacing w:after="0"/>
        <w:rPr>
          <w:rFonts w:ascii="Garamond" w:eastAsia="Garamond" w:hAnsi="Garamond" w:cs="Garamond"/>
        </w:rPr>
      </w:pPr>
    </w:p>
    <w:p w14:paraId="0A078B69" w14:textId="77777777" w:rsidR="00786C29" w:rsidRDefault="00ED010C">
      <w:pPr>
        <w:widowControl w:val="0"/>
        <w:spacing w:after="0"/>
        <w:rPr>
          <w:rFonts w:ascii="Garamond" w:eastAsia="Garamond" w:hAnsi="Garamond" w:cs="Garamond"/>
        </w:rPr>
      </w:pPr>
      <w:proofErr w:type="spellStart"/>
      <w:r>
        <w:rPr>
          <w:rFonts w:ascii="Garamond" w:eastAsia="Garamond" w:hAnsi="Garamond" w:cs="Garamond"/>
        </w:rPr>
        <w:t>Dewerse</w:t>
      </w:r>
      <w:proofErr w:type="spellEnd"/>
      <w:r>
        <w:rPr>
          <w:rFonts w:ascii="Garamond" w:eastAsia="Garamond" w:hAnsi="Garamond" w:cs="Garamond"/>
        </w:rPr>
        <w:t xml:space="preserve">, R. </w:t>
      </w:r>
      <w:r>
        <w:rPr>
          <w:rFonts w:ascii="Garamond" w:eastAsia="Garamond" w:hAnsi="Garamond" w:cs="Garamond"/>
          <w:i/>
        </w:rPr>
        <w:t xml:space="preserve">Nga Kai-Rui i Te </w:t>
      </w:r>
      <w:proofErr w:type="spellStart"/>
      <w:r>
        <w:rPr>
          <w:rFonts w:ascii="Garamond" w:eastAsia="Garamond" w:hAnsi="Garamond" w:cs="Garamond"/>
          <w:i/>
        </w:rPr>
        <w:t>Rongopai</w:t>
      </w:r>
      <w:proofErr w:type="spellEnd"/>
      <w:r>
        <w:rPr>
          <w:rFonts w:ascii="Garamond" w:eastAsia="Garamond" w:hAnsi="Garamond" w:cs="Garamond"/>
          <w:i/>
        </w:rPr>
        <w:t xml:space="preserve">: Seven Early </w:t>
      </w:r>
      <w:proofErr w:type="spellStart"/>
      <w:r>
        <w:rPr>
          <w:rFonts w:ascii="Garamond" w:eastAsia="Garamond" w:hAnsi="Garamond" w:cs="Garamond"/>
          <w:i/>
        </w:rPr>
        <w:t>Maori</w:t>
      </w:r>
      <w:proofErr w:type="spellEnd"/>
      <w:r>
        <w:rPr>
          <w:rFonts w:ascii="Garamond" w:eastAsia="Garamond" w:hAnsi="Garamond" w:cs="Garamond"/>
          <w:i/>
        </w:rPr>
        <w:t xml:space="preserve"> Christians.</w:t>
      </w:r>
      <w:r>
        <w:rPr>
          <w:rFonts w:ascii="Garamond" w:eastAsia="Garamond" w:hAnsi="Garamond" w:cs="Garamond"/>
        </w:rPr>
        <w:t xml:space="preserve"> Rotorua: Te Hui </w:t>
      </w:r>
      <w:proofErr w:type="spellStart"/>
      <w:r>
        <w:rPr>
          <w:rFonts w:ascii="Garamond" w:eastAsia="Garamond" w:hAnsi="Garamond" w:cs="Garamond"/>
        </w:rPr>
        <w:t>Amorangi</w:t>
      </w:r>
      <w:proofErr w:type="spellEnd"/>
      <w:r>
        <w:rPr>
          <w:rFonts w:ascii="Garamond" w:eastAsia="Garamond" w:hAnsi="Garamond" w:cs="Garamond"/>
        </w:rPr>
        <w:t xml:space="preserve"> ki te Manawa o Te </w:t>
      </w:r>
      <w:proofErr w:type="spellStart"/>
      <w:r>
        <w:rPr>
          <w:rFonts w:ascii="Garamond" w:eastAsia="Garamond" w:hAnsi="Garamond" w:cs="Garamond"/>
        </w:rPr>
        <w:t>Wheke</w:t>
      </w:r>
      <w:proofErr w:type="spellEnd"/>
      <w:r>
        <w:rPr>
          <w:rFonts w:ascii="Garamond" w:eastAsia="Garamond" w:hAnsi="Garamond" w:cs="Garamond"/>
        </w:rPr>
        <w:t>, 2013.</w:t>
      </w:r>
    </w:p>
    <w:p w14:paraId="5E7BE33B" w14:textId="77777777" w:rsidR="00786C29" w:rsidRDefault="00786C29">
      <w:pPr>
        <w:widowControl w:val="0"/>
        <w:spacing w:after="0"/>
        <w:rPr>
          <w:rFonts w:ascii="Garamond" w:eastAsia="Garamond" w:hAnsi="Garamond" w:cs="Garamond"/>
        </w:rPr>
      </w:pPr>
    </w:p>
    <w:p w14:paraId="51C92F17" w14:textId="77777777" w:rsidR="00786C29" w:rsidRDefault="00ED010C">
      <w:pPr>
        <w:widowControl w:val="0"/>
        <w:spacing w:after="0"/>
        <w:rPr>
          <w:rFonts w:ascii="Garamond" w:eastAsia="Garamond" w:hAnsi="Garamond" w:cs="Garamond"/>
        </w:rPr>
      </w:pPr>
      <w:proofErr w:type="spellStart"/>
      <w:r>
        <w:rPr>
          <w:rFonts w:ascii="Garamond" w:eastAsia="Garamond" w:hAnsi="Garamond" w:cs="Garamond"/>
        </w:rPr>
        <w:t>Goheen</w:t>
      </w:r>
      <w:proofErr w:type="spellEnd"/>
      <w:r>
        <w:rPr>
          <w:rFonts w:ascii="Garamond" w:eastAsia="Garamond" w:hAnsi="Garamond" w:cs="Garamond"/>
        </w:rPr>
        <w:t xml:space="preserve">, Michael W. A Light to the Nations: </w:t>
      </w:r>
      <w:r>
        <w:rPr>
          <w:rFonts w:ascii="Garamond" w:eastAsia="Garamond" w:hAnsi="Garamond" w:cs="Garamond"/>
          <w:i/>
        </w:rPr>
        <w:t>The Missional Church and the Biblical Story</w:t>
      </w:r>
      <w:r>
        <w:rPr>
          <w:rFonts w:ascii="Garamond" w:eastAsia="Garamond" w:hAnsi="Garamond" w:cs="Garamond"/>
        </w:rPr>
        <w:t xml:space="preserve">. Grand </w:t>
      </w:r>
      <w:r>
        <w:rPr>
          <w:rFonts w:ascii="Garamond" w:eastAsia="Garamond" w:hAnsi="Garamond" w:cs="Garamond"/>
        </w:rPr>
        <w:lastRenderedPageBreak/>
        <w:t>Rapids: Baker Academic, 2011.</w:t>
      </w:r>
    </w:p>
    <w:p w14:paraId="2E206B56" w14:textId="77777777" w:rsidR="00786C29" w:rsidRDefault="00786C29">
      <w:pPr>
        <w:widowControl w:val="0"/>
        <w:spacing w:after="0"/>
        <w:rPr>
          <w:rFonts w:ascii="Garamond" w:eastAsia="Garamond" w:hAnsi="Garamond" w:cs="Garamond"/>
        </w:rPr>
      </w:pPr>
    </w:p>
    <w:p w14:paraId="2CC27DE3" w14:textId="77777777" w:rsidR="00786C29" w:rsidRDefault="00ED010C">
      <w:pPr>
        <w:widowControl w:val="0"/>
        <w:spacing w:after="0"/>
        <w:rPr>
          <w:rFonts w:ascii="Garamond" w:eastAsia="Garamond" w:hAnsi="Garamond" w:cs="Garamond"/>
        </w:rPr>
      </w:pPr>
      <w:r>
        <w:rPr>
          <w:rFonts w:ascii="Garamond" w:eastAsia="Garamond" w:hAnsi="Garamond" w:cs="Garamond"/>
        </w:rPr>
        <w:t xml:space="preserve">Holt, Simon Carey. </w:t>
      </w:r>
      <w:r>
        <w:rPr>
          <w:rFonts w:ascii="Garamond" w:eastAsia="Garamond" w:hAnsi="Garamond" w:cs="Garamond"/>
          <w:i/>
        </w:rPr>
        <w:t>God Next Door: Spirituality &amp; Mission in the Neighbourhood</w:t>
      </w:r>
      <w:r>
        <w:rPr>
          <w:rFonts w:ascii="Garamond" w:eastAsia="Garamond" w:hAnsi="Garamond" w:cs="Garamond"/>
        </w:rPr>
        <w:t xml:space="preserve">. Brunswick East: Acorn Press, 2007. </w:t>
      </w:r>
    </w:p>
    <w:p w14:paraId="3C64376B" w14:textId="77777777" w:rsidR="00786C29" w:rsidRDefault="00786C29">
      <w:pPr>
        <w:widowControl w:val="0"/>
        <w:spacing w:after="0"/>
        <w:rPr>
          <w:rFonts w:ascii="Garamond" w:eastAsia="Garamond" w:hAnsi="Garamond" w:cs="Garamond"/>
        </w:rPr>
      </w:pPr>
    </w:p>
    <w:p w14:paraId="6BAEE86C" w14:textId="77777777" w:rsidR="00786C29" w:rsidRDefault="00ED010C">
      <w:pPr>
        <w:widowControl w:val="0"/>
        <w:spacing w:after="0"/>
        <w:rPr>
          <w:rFonts w:ascii="Garamond" w:eastAsia="Garamond" w:hAnsi="Garamond" w:cs="Garamond"/>
        </w:rPr>
      </w:pPr>
      <w:proofErr w:type="spellStart"/>
      <w:r>
        <w:rPr>
          <w:rFonts w:ascii="Garamond" w:eastAsia="Garamond" w:hAnsi="Garamond" w:cs="Garamond"/>
        </w:rPr>
        <w:t>Morisy</w:t>
      </w:r>
      <w:proofErr w:type="spellEnd"/>
      <w:r>
        <w:rPr>
          <w:rFonts w:ascii="Garamond" w:eastAsia="Garamond" w:hAnsi="Garamond" w:cs="Garamond"/>
        </w:rPr>
        <w:t xml:space="preserve">, Ann. </w:t>
      </w:r>
      <w:r>
        <w:rPr>
          <w:rFonts w:ascii="Garamond" w:eastAsia="Garamond" w:hAnsi="Garamond" w:cs="Garamond"/>
          <w:i/>
        </w:rPr>
        <w:t>Journeying Out: A New Approach to Christian Mission</w:t>
      </w:r>
      <w:r>
        <w:rPr>
          <w:rFonts w:ascii="Garamond" w:eastAsia="Garamond" w:hAnsi="Garamond" w:cs="Garamond"/>
        </w:rPr>
        <w:t xml:space="preserve">. London: </w:t>
      </w:r>
      <w:proofErr w:type="spellStart"/>
      <w:r>
        <w:rPr>
          <w:rFonts w:ascii="Garamond" w:eastAsia="Garamond" w:hAnsi="Garamond" w:cs="Garamond"/>
        </w:rPr>
        <w:t>Morehouse</w:t>
      </w:r>
      <w:proofErr w:type="spellEnd"/>
      <w:r>
        <w:rPr>
          <w:rFonts w:ascii="Garamond" w:eastAsia="Garamond" w:hAnsi="Garamond" w:cs="Garamond"/>
        </w:rPr>
        <w:t>, 2004.</w:t>
      </w:r>
    </w:p>
    <w:p w14:paraId="30176E4C" w14:textId="77777777" w:rsidR="00786C29" w:rsidRDefault="00786C29">
      <w:pPr>
        <w:widowControl w:val="0"/>
        <w:spacing w:after="0"/>
        <w:rPr>
          <w:rFonts w:ascii="Garamond" w:eastAsia="Garamond" w:hAnsi="Garamond" w:cs="Garamond"/>
        </w:rPr>
      </w:pPr>
    </w:p>
    <w:p w14:paraId="0DEF2537" w14:textId="77777777" w:rsidR="00786C29" w:rsidRDefault="00ED010C">
      <w:pPr>
        <w:widowControl w:val="0"/>
        <w:spacing w:after="0"/>
        <w:rPr>
          <w:rFonts w:ascii="Garamond" w:eastAsia="Garamond" w:hAnsi="Garamond" w:cs="Garamond"/>
        </w:rPr>
      </w:pPr>
      <w:proofErr w:type="spellStart"/>
      <w:r>
        <w:rPr>
          <w:rFonts w:ascii="Garamond" w:eastAsia="Garamond" w:hAnsi="Garamond" w:cs="Garamond"/>
        </w:rPr>
        <w:t>Newbegin</w:t>
      </w:r>
      <w:proofErr w:type="spellEnd"/>
      <w:r>
        <w:rPr>
          <w:rFonts w:ascii="Garamond" w:eastAsia="Garamond" w:hAnsi="Garamond" w:cs="Garamond"/>
        </w:rPr>
        <w:t xml:space="preserve">, </w:t>
      </w:r>
      <w:proofErr w:type="spellStart"/>
      <w:r>
        <w:rPr>
          <w:rFonts w:ascii="Garamond" w:eastAsia="Garamond" w:hAnsi="Garamond" w:cs="Garamond"/>
        </w:rPr>
        <w:t>Lesslie</w:t>
      </w:r>
      <w:proofErr w:type="spellEnd"/>
      <w:r>
        <w:rPr>
          <w:rFonts w:ascii="Garamond" w:eastAsia="Garamond" w:hAnsi="Garamond" w:cs="Garamond"/>
        </w:rPr>
        <w:t xml:space="preserve">. </w:t>
      </w:r>
      <w:r>
        <w:rPr>
          <w:rFonts w:ascii="Garamond" w:eastAsia="Garamond" w:hAnsi="Garamond" w:cs="Garamond"/>
          <w:i/>
        </w:rPr>
        <w:t>The Open Secret: An Introduction to the Theology of Mission</w:t>
      </w:r>
      <w:r>
        <w:rPr>
          <w:rFonts w:ascii="Garamond" w:eastAsia="Garamond" w:hAnsi="Garamond" w:cs="Garamond"/>
        </w:rPr>
        <w:t xml:space="preserve">. Rev Ed. Cambridge: Eerdmans, 1995. </w:t>
      </w:r>
    </w:p>
    <w:p w14:paraId="2A736D06" w14:textId="77777777" w:rsidR="00786C29" w:rsidRDefault="00786C29">
      <w:pPr>
        <w:widowControl w:val="0"/>
        <w:spacing w:after="0"/>
        <w:rPr>
          <w:rFonts w:ascii="Garamond" w:eastAsia="Garamond" w:hAnsi="Garamond" w:cs="Garamond"/>
        </w:rPr>
      </w:pPr>
    </w:p>
    <w:p w14:paraId="292A41F1" w14:textId="77777777" w:rsidR="00786C29" w:rsidRDefault="00ED010C">
      <w:pPr>
        <w:widowControl w:val="0"/>
        <w:spacing w:after="0"/>
        <w:rPr>
          <w:rFonts w:ascii="Garamond" w:eastAsia="Garamond" w:hAnsi="Garamond" w:cs="Garamond"/>
        </w:rPr>
      </w:pPr>
      <w:r>
        <w:rPr>
          <w:rFonts w:ascii="Garamond" w:eastAsia="Garamond" w:hAnsi="Garamond" w:cs="Garamond"/>
        </w:rPr>
        <w:t xml:space="preserve">Pickering, Sue. </w:t>
      </w:r>
      <w:r>
        <w:rPr>
          <w:rFonts w:ascii="Garamond" w:eastAsia="Garamond" w:hAnsi="Garamond" w:cs="Garamond"/>
          <w:i/>
        </w:rPr>
        <w:t>Listening and Spiritual Conversation</w:t>
      </w:r>
      <w:r>
        <w:rPr>
          <w:rFonts w:ascii="Garamond" w:eastAsia="Garamond" w:hAnsi="Garamond" w:cs="Garamond"/>
        </w:rPr>
        <w:t>. London: Canterbury Press, 2017.</w:t>
      </w:r>
    </w:p>
    <w:p w14:paraId="55308E52" w14:textId="77777777" w:rsidR="00786C29" w:rsidRDefault="00786C29">
      <w:pPr>
        <w:widowControl w:val="0"/>
        <w:spacing w:after="0"/>
        <w:rPr>
          <w:rFonts w:ascii="Garamond" w:eastAsia="Garamond" w:hAnsi="Garamond" w:cs="Garamond"/>
        </w:rPr>
      </w:pPr>
    </w:p>
    <w:p w14:paraId="42D0BC7A" w14:textId="77777777" w:rsidR="00786C29" w:rsidRDefault="00ED010C">
      <w:pPr>
        <w:widowControl w:val="0"/>
        <w:spacing w:after="0"/>
        <w:rPr>
          <w:rFonts w:ascii="Garamond" w:eastAsia="Garamond" w:hAnsi="Garamond" w:cs="Garamond"/>
        </w:rPr>
      </w:pPr>
      <w:r>
        <w:rPr>
          <w:rFonts w:ascii="Garamond" w:eastAsia="Garamond" w:hAnsi="Garamond" w:cs="Garamond"/>
        </w:rPr>
        <w:t xml:space="preserve">Ramachandra, Vinoth. </w:t>
      </w:r>
      <w:r>
        <w:rPr>
          <w:rFonts w:ascii="Garamond" w:eastAsia="Garamond" w:hAnsi="Garamond" w:cs="Garamond"/>
          <w:i/>
        </w:rPr>
        <w:t xml:space="preserve">Faiths in Conflict: Christian Integrity in a </w:t>
      </w:r>
      <w:proofErr w:type="spellStart"/>
      <w:r>
        <w:rPr>
          <w:rFonts w:ascii="Garamond" w:eastAsia="Garamond" w:hAnsi="Garamond" w:cs="Garamond"/>
          <w:i/>
        </w:rPr>
        <w:t>MultiCultural</w:t>
      </w:r>
      <w:proofErr w:type="spellEnd"/>
      <w:r>
        <w:rPr>
          <w:rFonts w:ascii="Garamond" w:eastAsia="Garamond" w:hAnsi="Garamond" w:cs="Garamond"/>
          <w:i/>
        </w:rPr>
        <w:t xml:space="preserve"> World</w:t>
      </w:r>
      <w:r>
        <w:rPr>
          <w:rFonts w:ascii="Garamond" w:eastAsia="Garamond" w:hAnsi="Garamond" w:cs="Garamond"/>
        </w:rPr>
        <w:t>. Leicester: IVP, 1999.</w:t>
      </w:r>
    </w:p>
    <w:p w14:paraId="5CDB623F" w14:textId="77777777" w:rsidR="00786C29" w:rsidRDefault="00786C29">
      <w:pPr>
        <w:widowControl w:val="0"/>
        <w:spacing w:after="0"/>
        <w:rPr>
          <w:rFonts w:ascii="Garamond" w:eastAsia="Garamond" w:hAnsi="Garamond" w:cs="Garamond"/>
        </w:rPr>
      </w:pPr>
    </w:p>
    <w:p w14:paraId="6754E121" w14:textId="77777777" w:rsidR="00786C29" w:rsidRDefault="00ED010C">
      <w:pPr>
        <w:widowControl w:val="0"/>
        <w:spacing w:after="0"/>
        <w:rPr>
          <w:rFonts w:ascii="Garamond" w:eastAsia="Garamond" w:hAnsi="Garamond" w:cs="Garamond"/>
        </w:rPr>
      </w:pPr>
      <w:r>
        <w:rPr>
          <w:rFonts w:ascii="Garamond" w:eastAsia="Garamond" w:hAnsi="Garamond" w:cs="Garamond"/>
        </w:rPr>
        <w:t xml:space="preserve">Roxburgh, Alan. </w:t>
      </w:r>
      <w:r>
        <w:rPr>
          <w:rFonts w:ascii="Garamond" w:eastAsia="Garamond" w:hAnsi="Garamond" w:cs="Garamond"/>
          <w:i/>
        </w:rPr>
        <w:t>Joining God, Remaking Church, Changing the World.</w:t>
      </w:r>
      <w:r>
        <w:rPr>
          <w:rFonts w:ascii="Garamond" w:eastAsia="Garamond" w:hAnsi="Garamond" w:cs="Garamond"/>
        </w:rPr>
        <w:t xml:space="preserve"> New York. </w:t>
      </w:r>
      <w:proofErr w:type="spellStart"/>
      <w:r>
        <w:rPr>
          <w:rFonts w:ascii="Garamond" w:eastAsia="Garamond" w:hAnsi="Garamond" w:cs="Garamond"/>
        </w:rPr>
        <w:t>Moorehouse</w:t>
      </w:r>
      <w:proofErr w:type="spellEnd"/>
      <w:r>
        <w:rPr>
          <w:rFonts w:ascii="Garamond" w:eastAsia="Garamond" w:hAnsi="Garamond" w:cs="Garamond"/>
        </w:rPr>
        <w:t>, 2015.</w:t>
      </w:r>
    </w:p>
    <w:p w14:paraId="3E4D8B73" w14:textId="77777777" w:rsidR="00786C29" w:rsidRDefault="00786C29">
      <w:pPr>
        <w:widowControl w:val="0"/>
        <w:spacing w:after="0"/>
        <w:rPr>
          <w:rFonts w:ascii="Garamond" w:eastAsia="Garamond" w:hAnsi="Garamond" w:cs="Garamond"/>
        </w:rPr>
      </w:pPr>
    </w:p>
    <w:p w14:paraId="3FEB9A29" w14:textId="77777777" w:rsidR="00786C29" w:rsidRDefault="00ED010C">
      <w:pPr>
        <w:widowControl w:val="0"/>
        <w:spacing w:after="0"/>
        <w:rPr>
          <w:rFonts w:ascii="Garamond" w:eastAsia="Garamond" w:hAnsi="Garamond" w:cs="Garamond"/>
        </w:rPr>
      </w:pPr>
      <w:proofErr w:type="spellStart"/>
      <w:r>
        <w:rPr>
          <w:rFonts w:ascii="Garamond" w:eastAsia="Garamond" w:hAnsi="Garamond" w:cs="Garamond"/>
        </w:rPr>
        <w:t>Ruka</w:t>
      </w:r>
      <w:proofErr w:type="spellEnd"/>
      <w:r>
        <w:rPr>
          <w:rFonts w:ascii="Garamond" w:eastAsia="Garamond" w:hAnsi="Garamond" w:cs="Garamond"/>
        </w:rPr>
        <w:t xml:space="preserve">, Jay. </w:t>
      </w:r>
      <w:r>
        <w:rPr>
          <w:rFonts w:ascii="Garamond" w:eastAsia="Garamond" w:hAnsi="Garamond" w:cs="Garamond"/>
          <w:i/>
        </w:rPr>
        <w:t>Huia Come Home.</w:t>
      </w:r>
      <w:r>
        <w:rPr>
          <w:rFonts w:ascii="Garamond" w:eastAsia="Garamond" w:hAnsi="Garamond" w:cs="Garamond"/>
        </w:rPr>
        <w:t xml:space="preserve"> Auckland: The Parenting Place, 2017.</w:t>
      </w:r>
    </w:p>
    <w:p w14:paraId="4C85F980" w14:textId="77777777" w:rsidR="00786C29" w:rsidRDefault="00786C29">
      <w:pPr>
        <w:widowControl w:val="0"/>
        <w:spacing w:after="0"/>
        <w:rPr>
          <w:rFonts w:ascii="Garamond" w:eastAsia="Garamond" w:hAnsi="Garamond" w:cs="Garamond"/>
        </w:rPr>
      </w:pPr>
    </w:p>
    <w:p w14:paraId="4AC17ED6" w14:textId="77777777" w:rsidR="00786C29" w:rsidRDefault="00ED010C">
      <w:pPr>
        <w:widowControl w:val="0"/>
        <w:spacing w:after="0"/>
        <w:rPr>
          <w:rFonts w:ascii="Garamond" w:eastAsia="Garamond" w:hAnsi="Garamond" w:cs="Garamond"/>
        </w:rPr>
      </w:pPr>
      <w:r>
        <w:rPr>
          <w:rFonts w:ascii="Garamond" w:eastAsia="Garamond" w:hAnsi="Garamond" w:cs="Garamond"/>
        </w:rPr>
        <w:t xml:space="preserve">Skreslet, Stanley H. </w:t>
      </w:r>
      <w:r>
        <w:rPr>
          <w:rFonts w:ascii="Garamond" w:eastAsia="Garamond" w:hAnsi="Garamond" w:cs="Garamond"/>
          <w:i/>
        </w:rPr>
        <w:t>Picturing Christian Witness: New Testament Images of Disciples in Missio</w:t>
      </w:r>
      <w:r>
        <w:rPr>
          <w:rFonts w:ascii="Garamond" w:eastAsia="Garamond" w:hAnsi="Garamond" w:cs="Garamond"/>
        </w:rPr>
        <w:t xml:space="preserve">n. Grand Rapids: Eerdmans, 2006. </w:t>
      </w:r>
    </w:p>
    <w:p w14:paraId="7C2BC1B0" w14:textId="77777777" w:rsidR="00786C29" w:rsidRDefault="00786C29">
      <w:pPr>
        <w:widowControl w:val="0"/>
        <w:spacing w:after="0"/>
        <w:rPr>
          <w:rFonts w:ascii="Garamond" w:eastAsia="Garamond" w:hAnsi="Garamond" w:cs="Garamond"/>
        </w:rPr>
      </w:pPr>
    </w:p>
    <w:p w14:paraId="35B276FF" w14:textId="77777777" w:rsidR="00786C29" w:rsidRDefault="00ED010C">
      <w:pPr>
        <w:widowControl w:val="0"/>
        <w:spacing w:after="0"/>
        <w:rPr>
          <w:rFonts w:ascii="Garamond" w:eastAsia="Garamond" w:hAnsi="Garamond" w:cs="Garamond"/>
        </w:rPr>
      </w:pPr>
      <w:r>
        <w:rPr>
          <w:rFonts w:ascii="Garamond" w:eastAsia="Garamond" w:hAnsi="Garamond" w:cs="Garamond"/>
        </w:rPr>
        <w:t xml:space="preserve">Sparks, Paul. &amp; </w:t>
      </w:r>
      <w:proofErr w:type="spellStart"/>
      <w:r>
        <w:rPr>
          <w:rFonts w:ascii="Garamond" w:eastAsia="Garamond" w:hAnsi="Garamond" w:cs="Garamond"/>
        </w:rPr>
        <w:t>Soerens</w:t>
      </w:r>
      <w:proofErr w:type="spellEnd"/>
      <w:r>
        <w:rPr>
          <w:rFonts w:ascii="Garamond" w:eastAsia="Garamond" w:hAnsi="Garamond" w:cs="Garamond"/>
        </w:rPr>
        <w:t xml:space="preserve">, Tim. &amp; Friesen, Dwight J. </w:t>
      </w:r>
      <w:r>
        <w:rPr>
          <w:rFonts w:ascii="Garamond" w:eastAsia="Garamond" w:hAnsi="Garamond" w:cs="Garamond"/>
          <w:i/>
        </w:rPr>
        <w:t>The New Parish: How Neighbourhood Churches are Transforming Mission, Discipleship and Community</w:t>
      </w:r>
      <w:r>
        <w:rPr>
          <w:rFonts w:ascii="Garamond" w:eastAsia="Garamond" w:hAnsi="Garamond" w:cs="Garamond"/>
        </w:rPr>
        <w:t>. Downers Grove: IVP, 2014.</w:t>
      </w:r>
    </w:p>
    <w:p w14:paraId="1A8BEA6F" w14:textId="77777777" w:rsidR="00786C29" w:rsidRDefault="00786C29">
      <w:pPr>
        <w:widowControl w:val="0"/>
        <w:spacing w:after="0"/>
        <w:rPr>
          <w:rFonts w:ascii="Garamond" w:eastAsia="Garamond" w:hAnsi="Garamond" w:cs="Garamond"/>
        </w:rPr>
      </w:pPr>
    </w:p>
    <w:p w14:paraId="04AD56FB" w14:textId="77777777" w:rsidR="00786C29" w:rsidRDefault="00ED010C">
      <w:pPr>
        <w:widowControl w:val="0"/>
        <w:spacing w:after="0"/>
        <w:rPr>
          <w:rFonts w:ascii="Garamond" w:eastAsia="Garamond" w:hAnsi="Garamond" w:cs="Garamond"/>
        </w:rPr>
      </w:pPr>
      <w:r>
        <w:rPr>
          <w:rFonts w:ascii="Garamond" w:eastAsia="Garamond" w:hAnsi="Garamond" w:cs="Garamond"/>
        </w:rPr>
        <w:t xml:space="preserve">Walls, Andrew. &amp; Ross, Cathy. (eds) </w:t>
      </w:r>
      <w:r>
        <w:rPr>
          <w:rFonts w:ascii="Garamond" w:eastAsia="Garamond" w:hAnsi="Garamond" w:cs="Garamond"/>
          <w:i/>
        </w:rPr>
        <w:t>Mission in the 21</w:t>
      </w:r>
      <w:r>
        <w:rPr>
          <w:rFonts w:ascii="Garamond" w:eastAsia="Garamond" w:hAnsi="Garamond" w:cs="Garamond"/>
          <w:i/>
          <w:vertAlign w:val="superscript"/>
        </w:rPr>
        <w:t>st</w:t>
      </w:r>
      <w:r>
        <w:rPr>
          <w:rFonts w:ascii="Garamond" w:eastAsia="Garamond" w:hAnsi="Garamond" w:cs="Garamond"/>
          <w:i/>
        </w:rPr>
        <w:t xml:space="preserve"> Century: Exploring the Five Marks of Global Mission</w:t>
      </w:r>
      <w:r>
        <w:rPr>
          <w:rFonts w:ascii="Garamond" w:eastAsia="Garamond" w:hAnsi="Garamond" w:cs="Garamond"/>
        </w:rPr>
        <w:t xml:space="preserve">. London: </w:t>
      </w:r>
      <w:proofErr w:type="spellStart"/>
      <w:r>
        <w:rPr>
          <w:rFonts w:ascii="Garamond" w:eastAsia="Garamond" w:hAnsi="Garamond" w:cs="Garamond"/>
        </w:rPr>
        <w:t>Darton</w:t>
      </w:r>
      <w:proofErr w:type="spellEnd"/>
      <w:r>
        <w:rPr>
          <w:rFonts w:ascii="Garamond" w:eastAsia="Garamond" w:hAnsi="Garamond" w:cs="Garamond"/>
        </w:rPr>
        <w:t>, Longman and Todd, 2008.</w:t>
      </w:r>
    </w:p>
    <w:p w14:paraId="08EE8692" w14:textId="77777777" w:rsidR="00786C29" w:rsidRDefault="00786C29">
      <w:pPr>
        <w:widowControl w:val="0"/>
        <w:spacing w:after="0"/>
        <w:rPr>
          <w:rFonts w:ascii="Garamond" w:eastAsia="Garamond" w:hAnsi="Garamond" w:cs="Garamond"/>
        </w:rPr>
      </w:pPr>
    </w:p>
    <w:p w14:paraId="41AD4909" w14:textId="77777777" w:rsidR="00786C29" w:rsidRDefault="00ED010C">
      <w:pPr>
        <w:widowControl w:val="0"/>
        <w:spacing w:after="0"/>
        <w:rPr>
          <w:rFonts w:ascii="Garamond" w:eastAsia="Garamond" w:hAnsi="Garamond" w:cs="Garamond"/>
        </w:rPr>
      </w:pPr>
      <w:r>
        <w:rPr>
          <w:rFonts w:ascii="Garamond" w:eastAsia="Garamond" w:hAnsi="Garamond" w:cs="Garamond"/>
        </w:rPr>
        <w:t xml:space="preserve">Ward, Kevin R. </w:t>
      </w:r>
      <w:r>
        <w:rPr>
          <w:rFonts w:ascii="Garamond" w:eastAsia="Garamond" w:hAnsi="Garamond" w:cs="Garamond"/>
          <w:i/>
        </w:rPr>
        <w:t>Losing our Religion? Changing Patterns of Believing and Belonging in Secular Western Societies</w:t>
      </w:r>
      <w:r>
        <w:rPr>
          <w:rFonts w:ascii="Garamond" w:eastAsia="Garamond" w:hAnsi="Garamond" w:cs="Garamond"/>
        </w:rPr>
        <w:t>. Eugene: Wipf &amp; Stock, 2013.</w:t>
      </w:r>
    </w:p>
    <w:p w14:paraId="2FD7A860" w14:textId="77777777" w:rsidR="00786C29" w:rsidRDefault="00786C29">
      <w:pPr>
        <w:widowControl w:val="0"/>
        <w:spacing w:after="0"/>
        <w:rPr>
          <w:rFonts w:ascii="Garamond" w:eastAsia="Garamond" w:hAnsi="Garamond" w:cs="Garamond"/>
        </w:rPr>
      </w:pPr>
    </w:p>
    <w:p w14:paraId="7F633700" w14:textId="77777777" w:rsidR="00786C29" w:rsidRDefault="00ED010C">
      <w:pPr>
        <w:widowControl w:val="0"/>
        <w:spacing w:after="0"/>
        <w:rPr>
          <w:rFonts w:ascii="Garamond" w:eastAsia="Garamond" w:hAnsi="Garamond" w:cs="Garamond"/>
        </w:rPr>
      </w:pPr>
      <w:r>
        <w:rPr>
          <w:rFonts w:ascii="Garamond" w:eastAsia="Garamond" w:hAnsi="Garamond" w:cs="Garamond"/>
        </w:rPr>
        <w:t xml:space="preserve">Wells, Samuel. </w:t>
      </w:r>
      <w:r>
        <w:rPr>
          <w:rFonts w:ascii="Garamond" w:eastAsia="Garamond" w:hAnsi="Garamond" w:cs="Garamond"/>
          <w:i/>
        </w:rPr>
        <w:t>Incarnational Mission: Being with the World</w:t>
      </w:r>
      <w:r>
        <w:rPr>
          <w:rFonts w:ascii="Garamond" w:eastAsia="Garamond" w:hAnsi="Garamond" w:cs="Garamond"/>
        </w:rPr>
        <w:t>. London: Canterbury Press, 2018.</w:t>
      </w:r>
    </w:p>
    <w:p w14:paraId="1C41E9D2" w14:textId="77777777" w:rsidR="00786C29" w:rsidRDefault="00786C29">
      <w:pPr>
        <w:spacing w:after="0"/>
        <w:rPr>
          <w:rFonts w:ascii="Garamond" w:eastAsia="Garamond" w:hAnsi="Garamond" w:cs="Garamond"/>
        </w:rPr>
      </w:pPr>
    </w:p>
    <w:p w14:paraId="27B3E9A5" w14:textId="77777777" w:rsidR="00786C29" w:rsidRDefault="00ED010C">
      <w:pPr>
        <w:spacing w:after="0"/>
        <w:rPr>
          <w:rFonts w:ascii="Garamond" w:eastAsia="Garamond" w:hAnsi="Garamond" w:cs="Garamond"/>
        </w:rPr>
      </w:pPr>
      <w:proofErr w:type="spellStart"/>
      <w:r>
        <w:rPr>
          <w:rFonts w:ascii="Garamond" w:eastAsia="Garamond" w:hAnsi="Garamond" w:cs="Garamond"/>
        </w:rPr>
        <w:t>Zscheile</w:t>
      </w:r>
      <w:proofErr w:type="spellEnd"/>
      <w:r>
        <w:rPr>
          <w:rFonts w:ascii="Garamond" w:eastAsia="Garamond" w:hAnsi="Garamond" w:cs="Garamond"/>
        </w:rPr>
        <w:t xml:space="preserve">, Dwight J. </w:t>
      </w:r>
      <w:r>
        <w:rPr>
          <w:rFonts w:ascii="Garamond" w:eastAsia="Garamond" w:hAnsi="Garamond" w:cs="Garamond"/>
          <w:i/>
        </w:rPr>
        <w:t>The Agile Church: Spirit Led Innovation in an Uncertain Age</w:t>
      </w:r>
      <w:r>
        <w:rPr>
          <w:rFonts w:ascii="Garamond" w:eastAsia="Garamond" w:hAnsi="Garamond" w:cs="Garamond"/>
        </w:rPr>
        <w:t xml:space="preserve">. New York: </w:t>
      </w:r>
      <w:proofErr w:type="spellStart"/>
      <w:r>
        <w:rPr>
          <w:rFonts w:ascii="Garamond" w:eastAsia="Garamond" w:hAnsi="Garamond" w:cs="Garamond"/>
        </w:rPr>
        <w:t>Moorehouse</w:t>
      </w:r>
      <w:proofErr w:type="spellEnd"/>
      <w:r>
        <w:rPr>
          <w:rFonts w:ascii="Garamond" w:eastAsia="Garamond" w:hAnsi="Garamond" w:cs="Garamond"/>
        </w:rPr>
        <w:t>, 2014.</w:t>
      </w:r>
    </w:p>
    <w:sectPr w:rsidR="00786C29">
      <w:footerReference w:type="default" r:id="rId12"/>
      <w:pgSz w:w="11900" w:h="16840"/>
      <w:pgMar w:top="1247" w:right="1440" w:bottom="124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F0577" w14:textId="77777777" w:rsidR="00573F34" w:rsidRDefault="00573F34">
      <w:pPr>
        <w:spacing w:after="0"/>
      </w:pPr>
      <w:r>
        <w:separator/>
      </w:r>
    </w:p>
  </w:endnote>
  <w:endnote w:type="continuationSeparator" w:id="0">
    <w:p w14:paraId="5B24E932" w14:textId="77777777" w:rsidR="00573F34" w:rsidRDefault="00573F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A33D" w14:textId="3DC3B344" w:rsidR="00786C29" w:rsidRDefault="00ED010C">
    <w:pPr>
      <w:rPr>
        <w:rFonts w:ascii="Garamond" w:eastAsia="Garamond" w:hAnsi="Garamond" w:cs="Garamond"/>
      </w:rPr>
    </w:pPr>
    <w:r>
      <w:rPr>
        <w:rFonts w:ascii="Garamond" w:eastAsia="Garamond" w:hAnsi="Garamond" w:cs="Garamond"/>
      </w:rPr>
      <w:t>202</w:t>
    </w:r>
    <w:r w:rsidR="00722258">
      <w:rPr>
        <w:rFonts w:ascii="Garamond" w:eastAsia="Garamond" w:hAnsi="Garamond" w:cs="Garamond"/>
      </w:rPr>
      <w:t>2</w:t>
    </w:r>
    <w:r>
      <w:rPr>
        <w:rFonts w:ascii="Garamond" w:eastAsia="Garamond" w:hAnsi="Garamond" w:cs="Garamond"/>
      </w:rPr>
      <w:t>-202</w:t>
    </w:r>
    <w:r w:rsidR="00722258">
      <w:rPr>
        <w:rFonts w:ascii="Garamond" w:eastAsia="Garamond" w:hAnsi="Garamond" w:cs="Garamond"/>
      </w:rPr>
      <w:t>3</w:t>
    </w:r>
    <w:r>
      <w:rPr>
        <w:rFonts w:ascii="Garamond" w:eastAsia="Garamond" w:hAnsi="Garamond" w:cs="Garamond"/>
      </w:rPr>
      <w:t xml:space="preserve"> KCML Mission in Community Course Outline/ </w:t>
    </w:r>
    <w:r w:rsidR="00A665EE">
      <w:rPr>
        <w:rFonts w:ascii="Garamond" w:eastAsia="Garamond" w:hAnsi="Garamond" w:cs="Garamond"/>
      </w:rPr>
      <w:t>Oct</w:t>
    </w:r>
    <w:r w:rsidR="00722258">
      <w:rPr>
        <w:rFonts w:ascii="Garamond" w:eastAsia="Garamond" w:hAnsi="Garamond" w:cs="Garamond"/>
      </w:rPr>
      <w:t xml:space="preserve"> 2021</w:t>
    </w:r>
  </w:p>
  <w:p w14:paraId="1AAB2E1C" w14:textId="77777777" w:rsidR="00786C29" w:rsidRDefault="00ED010C">
    <w:pPr>
      <w:pBdr>
        <w:top w:val="nil"/>
        <w:left w:val="nil"/>
        <w:bottom w:val="nil"/>
        <w:right w:val="nil"/>
        <w:between w:val="nil"/>
      </w:pBdr>
      <w:tabs>
        <w:tab w:val="center" w:pos="4680"/>
        <w:tab w:val="right" w:pos="9360"/>
      </w:tabs>
      <w:spacing w:after="0"/>
    </w:pPr>
    <w:r>
      <w:rPr>
        <w:noProof/>
      </w:rPr>
      <mc:AlternateContent>
        <mc:Choice Requires="wps">
          <w:drawing>
            <wp:anchor distT="0" distB="0" distL="0" distR="0" simplePos="0" relativeHeight="251658240" behindDoc="0" locked="0" layoutInCell="1" hidden="0" allowOverlap="1" wp14:anchorId="1C8071F3" wp14:editId="06A02DC1">
              <wp:simplePos x="0" y="0"/>
              <wp:positionH relativeFrom="column">
                <wp:posOffset>0</wp:posOffset>
              </wp:positionH>
              <wp:positionV relativeFrom="paragraph">
                <wp:posOffset>10045700</wp:posOffset>
              </wp:positionV>
              <wp:extent cx="466725" cy="329565"/>
              <wp:effectExtent l="0" t="0" r="0" b="0"/>
              <wp:wrapSquare wrapText="bothSides" distT="0" distB="0" distL="0" distR="0"/>
              <wp:docPr id="46" name="Rectangle 46"/>
              <wp:cNvGraphicFramePr/>
              <a:graphic xmlns:a="http://schemas.openxmlformats.org/drawingml/2006/main">
                <a:graphicData uri="http://schemas.microsoft.com/office/word/2010/wordprocessingShape">
                  <wps:wsp>
                    <wps:cNvSpPr/>
                    <wps:spPr>
                      <a:xfrm>
                        <a:off x="5117400" y="3619980"/>
                        <a:ext cx="457200" cy="320040"/>
                      </a:xfrm>
                      <a:prstGeom prst="rect">
                        <a:avLst/>
                      </a:prstGeom>
                      <a:solidFill>
                        <a:schemeClr val="dk1"/>
                      </a:solidFill>
                      <a:ln>
                        <a:noFill/>
                      </a:ln>
                    </wps:spPr>
                    <wps:txbx>
                      <w:txbxContent>
                        <w:p w14:paraId="174CF6BA" w14:textId="77777777" w:rsidR="00786C29" w:rsidRDefault="00ED010C">
                          <w:pPr>
                            <w:jc w:val="right"/>
                            <w:textDirection w:val="btLr"/>
                          </w:pPr>
                          <w:r>
                            <w:rPr>
                              <w:color w:val="FFFFFF"/>
                              <w:sz w:val="28"/>
                            </w:rPr>
                            <w:t xml:space="preserve"> PAGE   \* MERGEFORMAT 2</w:t>
                          </w:r>
                        </w:p>
                      </w:txbxContent>
                    </wps:txbx>
                    <wps:bodyPr spcFirstLastPara="1" wrap="square" lIns="91425" tIns="45700" rIns="91425" bIns="45700" anchor="b" anchorCtr="0">
                      <a:noAutofit/>
                    </wps:bodyPr>
                  </wps:wsp>
                </a:graphicData>
              </a:graphic>
            </wp:anchor>
          </w:drawing>
        </mc:Choice>
        <mc:Fallback>
          <w:pict>
            <v:rect w14:anchorId="1C8071F3" id="Rectangle 46" o:spid="_x0000_s1042" style="position:absolute;margin-left:0;margin-top:791pt;width:36.75pt;height:25.95pt;z-index:251658240;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" fillcolor="black [3200]" stroked="f">
              <v:textbox inset="2.53958mm,1.2694mm,2.53958mm,1.2694mm">
                <w:txbxContent>
                  <w:p w14:paraId="174CF6BA" w14:textId="77777777" w:rsidR="00786C29" w:rsidRDefault="00ED010C">
                    <w:pPr>
                      <w:jc w:val="right"/>
                      <w:textDirection w:val="btLr"/>
                    </w:pPr>
                    <w:r>
                      <w:rPr>
                        <w:color w:val="FFFFFF"/>
                        <w:sz w:val="28"/>
                      </w:rPr>
                      <w:t xml:space="preserve"> PAGE   \* MERGEFORMAT 2</w:t>
                    </w:r>
                  </w:p>
                </w:txbxContent>
              </v:textbox>
              <w10:wrap type="square"/>
            </v:rect>
          </w:pict>
        </mc:Fallback>
      </mc:AlternateContent>
    </w:r>
    <w:r>
      <w:rPr>
        <w:noProof/>
      </w:rPr>
      <mc:AlternateContent>
        <mc:Choice Requires="wpg">
          <w:drawing>
            <wp:anchor distT="0" distB="0" distL="0" distR="0" simplePos="0" relativeHeight="251659264" behindDoc="0" locked="0" layoutInCell="1" hidden="0" allowOverlap="1" wp14:anchorId="4A07FA9D" wp14:editId="2F262709">
              <wp:simplePos x="0" y="0"/>
              <wp:positionH relativeFrom="column">
                <wp:posOffset>0</wp:posOffset>
              </wp:positionH>
              <wp:positionV relativeFrom="paragraph">
                <wp:posOffset>10058400</wp:posOffset>
              </wp:positionV>
              <wp:extent cx="5943600" cy="320040"/>
              <wp:effectExtent l="0" t="0" r="0" b="0"/>
              <wp:wrapSquare wrapText="bothSides" distT="0" distB="0" distL="0" distR="0"/>
              <wp:docPr id="47" name="Group 47"/>
              <wp:cNvGraphicFramePr/>
              <a:graphic xmlns:a="http://schemas.openxmlformats.org/drawingml/2006/main">
                <a:graphicData uri="http://schemas.microsoft.com/office/word/2010/wordprocessingGroup">
                  <wpg:wgp>
                    <wpg:cNvGrpSpPr/>
                    <wpg:grpSpPr>
                      <a:xfrm>
                        <a:off x="0" y="0"/>
                        <a:ext cx="5943600" cy="320040"/>
                        <a:chOff x="2374200" y="3619980"/>
                        <a:chExt cx="5943600" cy="320040"/>
                      </a:xfrm>
                    </wpg:grpSpPr>
                    <wpg:grpSp>
                      <wpg:cNvPr id="9" name="Group 9"/>
                      <wpg:cNvGrpSpPr/>
                      <wpg:grpSpPr>
                        <a:xfrm>
                          <a:off x="2374200" y="3619980"/>
                          <a:ext cx="5943600" cy="320040"/>
                          <a:chOff x="0" y="0"/>
                          <a:chExt cx="5962650" cy="323851"/>
                        </a:xfrm>
                      </wpg:grpSpPr>
                      <wps:wsp>
                        <wps:cNvPr id="10" name="Rectangle 10"/>
                        <wps:cNvSpPr/>
                        <wps:spPr>
                          <a:xfrm>
                            <a:off x="0" y="0"/>
                            <a:ext cx="5962650" cy="323850"/>
                          </a:xfrm>
                          <a:prstGeom prst="rect">
                            <a:avLst/>
                          </a:prstGeom>
                          <a:noFill/>
                          <a:ln>
                            <a:noFill/>
                          </a:ln>
                        </wps:spPr>
                        <wps:txbx>
                          <w:txbxContent>
                            <w:p w14:paraId="287D95F2" w14:textId="77777777" w:rsidR="00786C29" w:rsidRDefault="00786C29">
                              <w:pPr>
                                <w:spacing w:after="0"/>
                                <w:textDirection w:val="btLr"/>
                              </w:pPr>
                            </w:p>
                          </w:txbxContent>
                        </wps:txbx>
                        <wps:bodyPr spcFirstLastPara="1" wrap="square" lIns="91425" tIns="91425" rIns="91425" bIns="91425" anchor="ctr" anchorCtr="0">
                          <a:noAutofit/>
                        </wps:bodyPr>
                      </wps:wsp>
                      <wps:wsp>
                        <wps:cNvPr id="11" name="Rectangle 11"/>
                        <wps:cNvSpPr/>
                        <wps:spPr>
                          <a:xfrm>
                            <a:off x="19050" y="0"/>
                            <a:ext cx="5943600" cy="18826"/>
                          </a:xfrm>
                          <a:prstGeom prst="rect">
                            <a:avLst/>
                          </a:prstGeom>
                          <a:solidFill>
                            <a:schemeClr val="dk1"/>
                          </a:solidFill>
                          <a:ln>
                            <a:noFill/>
                          </a:ln>
                        </wps:spPr>
                        <wps:txbx>
                          <w:txbxContent>
                            <w:p w14:paraId="6EE53215" w14:textId="77777777" w:rsidR="00786C29" w:rsidRDefault="00786C29">
                              <w:pPr>
                                <w:spacing w:after="0"/>
                                <w:textDirection w:val="btLr"/>
                              </w:pPr>
                            </w:p>
                          </w:txbxContent>
                        </wps:txbx>
                        <wps:bodyPr spcFirstLastPara="1" wrap="square" lIns="91425" tIns="91425" rIns="91425" bIns="91425" anchor="ctr" anchorCtr="0">
                          <a:noAutofit/>
                        </wps:bodyPr>
                      </wps:wsp>
                      <wps:wsp>
                        <wps:cNvPr id="12" name="Rectangle 12"/>
                        <wps:cNvSpPr/>
                        <wps:spPr>
                          <a:xfrm>
                            <a:off x="0" y="66676"/>
                            <a:ext cx="5943600" cy="257175"/>
                          </a:xfrm>
                          <a:prstGeom prst="rect">
                            <a:avLst/>
                          </a:prstGeom>
                          <a:noFill/>
                          <a:ln>
                            <a:noFill/>
                          </a:ln>
                        </wps:spPr>
                        <wps:txbx>
                          <w:txbxContent>
                            <w:p w14:paraId="683614DA" w14:textId="77777777" w:rsidR="00786C29" w:rsidRDefault="00ED010C">
                              <w:pPr>
                                <w:jc w:val="right"/>
                                <w:textDirection w:val="btLr"/>
                              </w:pPr>
                              <w:r>
                                <w:rPr>
                                  <w:color w:val="7F7F7F"/>
                                </w:rPr>
                                <w:t>[Date]</w:t>
                              </w:r>
                            </w:p>
                            <w:p w14:paraId="7DCAE308" w14:textId="77777777" w:rsidR="00786C29" w:rsidRDefault="00786C29">
                              <w:pPr>
                                <w:jc w:val="right"/>
                                <w:textDirection w:val="btLr"/>
                              </w:pPr>
                            </w:p>
                          </w:txbxContent>
                        </wps:txbx>
                        <wps:bodyPr spcFirstLastPara="1" wrap="square" lIns="91425" tIns="45700" rIns="91425" bIns="0" anchor="b" anchorCtr="0">
                          <a:noAutofit/>
                        </wps:bodyPr>
                      </wps:wsp>
                    </wpg:grpSp>
                  </wpg:wgp>
                </a:graphicData>
              </a:graphic>
            </wp:anchor>
          </w:drawing>
        </mc:Choice>
        <mc:Fallback>
          <w:pict>
            <v:group w14:anchorId="4A07FA9D" id="Group 47" o:spid="_x0000_s1043" style="position:absolute;margin-left:0;margin-top:11in;width:468pt;height:25.2pt;z-index:251659264;mso-wrap-distance-left:0;mso-wrap-distance-right:0" coordorigin="23742,36199" coordsize="59436,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">
              <v:group id="Group 9" o:spid="_x0000_s1044" style="position:absolute;left:23742;top:36199;width:59436;height:3201" coordsize="59626,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45" style="position:absolute;width:5962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287D95F2" w14:textId="77777777" w:rsidR="00786C29" w:rsidRDefault="00786C29">
                        <w:pPr>
                          <w:spacing w:after="0"/>
                          <w:textDirection w:val="btLr"/>
                        </w:pPr>
                      </w:p>
                    </w:txbxContent>
                  </v:textbox>
                </v:rect>
                <v:rect id="Rectangle 11" o:spid="_x0000_s1046"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" fillcolor="black [3200]" stroked="f">
                  <v:textbox inset="2.53958mm,2.53958mm,2.53958mm,2.53958mm">
                    <w:txbxContent>
                      <w:p w14:paraId="6EE53215" w14:textId="77777777" w:rsidR="00786C29" w:rsidRDefault="00786C29">
                        <w:pPr>
                          <w:spacing w:after="0"/>
                          <w:textDirection w:val="btLr"/>
                        </w:pPr>
                      </w:p>
                    </w:txbxContent>
                  </v:textbox>
                </v:rect>
                <v:rect id="Rectangle 12" o:spid="_x0000_s1047"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" filled="f" stroked="f">
                  <v:textbox inset="2.53958mm,1.2694mm,2.53958mm,0">
                    <w:txbxContent>
                      <w:p w14:paraId="683614DA" w14:textId="77777777" w:rsidR="00786C29" w:rsidRDefault="00ED010C">
                        <w:pPr>
                          <w:jc w:val="right"/>
                          <w:textDirection w:val="btLr"/>
                        </w:pPr>
                        <w:r>
                          <w:rPr>
                            <w:color w:val="7F7F7F"/>
                          </w:rPr>
                          <w:t>[Date]</w:t>
                        </w:r>
                      </w:p>
                      <w:p w14:paraId="7DCAE308" w14:textId="77777777" w:rsidR="00786C29" w:rsidRDefault="00786C29">
                        <w:pPr>
                          <w:jc w:val="right"/>
                          <w:textDirection w:val="btLr"/>
                        </w:pPr>
                      </w:p>
                    </w:txbxContent>
                  </v:textbox>
                </v:rect>
              </v:group>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9D7FF" w14:textId="77777777" w:rsidR="00573F34" w:rsidRDefault="00573F34">
      <w:pPr>
        <w:spacing w:after="0"/>
      </w:pPr>
      <w:r>
        <w:separator/>
      </w:r>
    </w:p>
  </w:footnote>
  <w:footnote w:type="continuationSeparator" w:id="0">
    <w:p w14:paraId="40E2CFDE" w14:textId="77777777" w:rsidR="00573F34" w:rsidRDefault="00573F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FE1"/>
    <w:multiLevelType w:val="multilevel"/>
    <w:tmpl w:val="61F2E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1054AA"/>
    <w:multiLevelType w:val="multilevel"/>
    <w:tmpl w:val="8212797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15:restartNumberingAfterBreak="0">
    <w:nsid w:val="21FD1C30"/>
    <w:multiLevelType w:val="multilevel"/>
    <w:tmpl w:val="1E38C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305C67"/>
    <w:multiLevelType w:val="multilevel"/>
    <w:tmpl w:val="39222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1979E1"/>
    <w:multiLevelType w:val="multilevel"/>
    <w:tmpl w:val="ED346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A040AB"/>
    <w:multiLevelType w:val="multilevel"/>
    <w:tmpl w:val="271CD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52925278">
    <w:abstractNumId w:val="3"/>
  </w:num>
  <w:num w:numId="2" w16cid:durableId="675692655">
    <w:abstractNumId w:val="1"/>
  </w:num>
  <w:num w:numId="3" w16cid:durableId="1043284388">
    <w:abstractNumId w:val="0"/>
  </w:num>
  <w:num w:numId="4" w16cid:durableId="980112774">
    <w:abstractNumId w:val="5"/>
  </w:num>
  <w:num w:numId="5" w16cid:durableId="1063867163">
    <w:abstractNumId w:val="4"/>
  </w:num>
  <w:num w:numId="6" w16cid:durableId="131673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C29"/>
    <w:rsid w:val="00025A96"/>
    <w:rsid w:val="0012736B"/>
    <w:rsid w:val="00127790"/>
    <w:rsid w:val="001C5666"/>
    <w:rsid w:val="002F3FF1"/>
    <w:rsid w:val="003F4671"/>
    <w:rsid w:val="004A7569"/>
    <w:rsid w:val="00573F34"/>
    <w:rsid w:val="00722258"/>
    <w:rsid w:val="00786C29"/>
    <w:rsid w:val="007B2389"/>
    <w:rsid w:val="00815E15"/>
    <w:rsid w:val="00852C2A"/>
    <w:rsid w:val="008F32F1"/>
    <w:rsid w:val="00997ED1"/>
    <w:rsid w:val="00A62593"/>
    <w:rsid w:val="00A665EE"/>
    <w:rsid w:val="00B07446"/>
    <w:rsid w:val="00BA3B9A"/>
    <w:rsid w:val="00BC31D6"/>
    <w:rsid w:val="00E00037"/>
    <w:rsid w:val="00E97DF9"/>
    <w:rsid w:val="00ED010C"/>
    <w:rsid w:val="00F947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44EC"/>
  <w15:docId w15:val="{F82AA2DE-19D7-4560-A225-156EEB93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NZ"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7D"/>
    <w:rPr>
      <w:color w:val="000000"/>
    </w:rPr>
  </w:style>
  <w:style w:type="paragraph" w:styleId="Heading1">
    <w:name w:val="heading 1"/>
    <w:basedOn w:val="Normal"/>
    <w:next w:val="Normal"/>
    <w:link w:val="Heading1Char"/>
    <w:uiPriority w:val="9"/>
    <w:qFormat/>
    <w:rsid w:val="00FD265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D26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0F1B8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40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D265D"/>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FD265D"/>
    <w:rPr>
      <w:rFonts w:asciiTheme="majorHAnsi" w:eastAsiaTheme="majorEastAsia" w:hAnsiTheme="majorHAnsi" w:cstheme="majorBidi"/>
      <w:b/>
      <w:bCs/>
      <w:color w:val="345A8A" w:themeColor="accent1" w:themeShade="B5"/>
      <w:sz w:val="32"/>
      <w:szCs w:val="32"/>
      <w:lang w:val="en-GB"/>
    </w:rPr>
  </w:style>
  <w:style w:type="paragraph" w:styleId="NoSpacing">
    <w:name w:val="No Spacing"/>
    <w:uiPriority w:val="1"/>
    <w:qFormat/>
    <w:rsid w:val="00FD265D"/>
    <w:pPr>
      <w:spacing w:after="0"/>
    </w:pPr>
    <w:rPr>
      <w:color w:val="000000"/>
    </w:rPr>
  </w:style>
  <w:style w:type="character" w:customStyle="1" w:styleId="Heading5Char">
    <w:name w:val="Heading 5 Char"/>
    <w:basedOn w:val="DefaultParagraphFont"/>
    <w:link w:val="Heading5"/>
    <w:uiPriority w:val="9"/>
    <w:semiHidden/>
    <w:rsid w:val="000F1B80"/>
    <w:rPr>
      <w:rFonts w:asciiTheme="majorHAnsi" w:eastAsiaTheme="majorEastAsia" w:hAnsiTheme="majorHAnsi" w:cstheme="majorBidi"/>
      <w:color w:val="243F60" w:themeColor="accent1" w:themeShade="7F"/>
      <w:lang w:val="en-GB"/>
    </w:rPr>
  </w:style>
  <w:style w:type="paragraph" w:styleId="NormalWeb">
    <w:name w:val="Normal (Web)"/>
    <w:basedOn w:val="Normal"/>
    <w:uiPriority w:val="99"/>
    <w:semiHidden/>
    <w:unhideWhenUsed/>
    <w:rsid w:val="000F1B80"/>
    <w:pPr>
      <w:spacing w:before="100" w:beforeAutospacing="1" w:after="100" w:afterAutospacing="1"/>
    </w:pPr>
    <w:rPr>
      <w:rFonts w:ascii="Times" w:hAnsi="Times"/>
      <w:color w:val="auto"/>
      <w:sz w:val="20"/>
      <w:szCs w:val="20"/>
      <w:lang w:val="en-NZ" w:eastAsia="en-US"/>
    </w:rPr>
  </w:style>
  <w:style w:type="character" w:styleId="Emphasis">
    <w:name w:val="Emphasis"/>
    <w:basedOn w:val="DefaultParagraphFont"/>
    <w:uiPriority w:val="20"/>
    <w:qFormat/>
    <w:rsid w:val="000F1B80"/>
    <w:rPr>
      <w:i/>
      <w:iCs/>
    </w:rPr>
  </w:style>
  <w:style w:type="paragraph" w:styleId="ListParagraph">
    <w:name w:val="List Paragraph"/>
    <w:basedOn w:val="Normal"/>
    <w:uiPriority w:val="34"/>
    <w:qFormat/>
    <w:rsid w:val="00845105"/>
    <w:pPr>
      <w:ind w:left="720"/>
      <w:contextualSpacing/>
    </w:pPr>
  </w:style>
  <w:style w:type="paragraph" w:styleId="Bibliography">
    <w:name w:val="Bibliography"/>
    <w:basedOn w:val="Normal"/>
    <w:next w:val="Normal"/>
    <w:uiPriority w:val="37"/>
    <w:semiHidden/>
    <w:unhideWhenUsed/>
    <w:rsid w:val="0053074E"/>
  </w:style>
  <w:style w:type="table" w:styleId="TableGrid">
    <w:name w:val="Table Grid"/>
    <w:basedOn w:val="TableNormal"/>
    <w:uiPriority w:val="59"/>
    <w:rsid w:val="0053074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rsid w:val="00155CD5"/>
    <w:pPr>
      <w:tabs>
        <w:tab w:val="left" w:pos="357"/>
        <w:tab w:val="left" w:pos="709"/>
        <w:tab w:val="left" w:pos="993"/>
        <w:tab w:val="left" w:pos="1276"/>
        <w:tab w:val="left" w:pos="1560"/>
        <w:tab w:val="left" w:pos="1843"/>
      </w:tabs>
      <w:spacing w:after="80" w:line="240" w:lineRule="atLeast"/>
      <w:jc w:val="both"/>
    </w:pPr>
    <w:rPr>
      <w:color w:val="auto"/>
      <w:sz w:val="22"/>
      <w:szCs w:val="20"/>
      <w:lang w:eastAsia="en-US"/>
    </w:rPr>
  </w:style>
  <w:style w:type="character" w:customStyle="1" w:styleId="TextChar">
    <w:name w:val="Text Char"/>
    <w:basedOn w:val="DefaultParagraphFont"/>
    <w:link w:val="Text"/>
    <w:rsid w:val="00155CD5"/>
    <w:rPr>
      <w:rFonts w:ascii="Times New Roman" w:eastAsia="Times New Roman" w:hAnsi="Times New Roman" w:cs="Times New Roman"/>
      <w:sz w:val="22"/>
      <w:szCs w:val="20"/>
      <w:lang w:val="en-GB" w:eastAsia="en-US"/>
    </w:rPr>
  </w:style>
  <w:style w:type="character" w:styleId="CommentReference">
    <w:name w:val="annotation reference"/>
    <w:basedOn w:val="DefaultParagraphFont"/>
    <w:uiPriority w:val="99"/>
    <w:semiHidden/>
    <w:unhideWhenUsed/>
    <w:rsid w:val="00B14C9B"/>
    <w:rPr>
      <w:sz w:val="18"/>
      <w:szCs w:val="18"/>
    </w:rPr>
  </w:style>
  <w:style w:type="paragraph" w:styleId="CommentText">
    <w:name w:val="annotation text"/>
    <w:basedOn w:val="Normal"/>
    <w:link w:val="CommentTextChar"/>
    <w:uiPriority w:val="99"/>
    <w:semiHidden/>
    <w:unhideWhenUsed/>
    <w:rsid w:val="00B14C9B"/>
  </w:style>
  <w:style w:type="character" w:customStyle="1" w:styleId="CommentTextChar">
    <w:name w:val="Comment Text Char"/>
    <w:basedOn w:val="DefaultParagraphFont"/>
    <w:link w:val="CommentText"/>
    <w:uiPriority w:val="99"/>
    <w:semiHidden/>
    <w:rsid w:val="00B14C9B"/>
    <w:rPr>
      <w:rFonts w:ascii="Times New Roman" w:hAnsi="Times New Roman"/>
      <w:color w:val="000000"/>
      <w:lang w:val="en-GB"/>
    </w:rPr>
  </w:style>
  <w:style w:type="paragraph" w:styleId="CommentSubject">
    <w:name w:val="annotation subject"/>
    <w:basedOn w:val="CommentText"/>
    <w:next w:val="CommentText"/>
    <w:link w:val="CommentSubjectChar"/>
    <w:uiPriority w:val="99"/>
    <w:semiHidden/>
    <w:unhideWhenUsed/>
    <w:rsid w:val="00B14C9B"/>
    <w:rPr>
      <w:b/>
      <w:bCs/>
      <w:sz w:val="20"/>
      <w:szCs w:val="20"/>
    </w:rPr>
  </w:style>
  <w:style w:type="character" w:customStyle="1" w:styleId="CommentSubjectChar">
    <w:name w:val="Comment Subject Char"/>
    <w:basedOn w:val="CommentTextChar"/>
    <w:link w:val="CommentSubject"/>
    <w:uiPriority w:val="99"/>
    <w:semiHidden/>
    <w:rsid w:val="00B14C9B"/>
    <w:rPr>
      <w:rFonts w:ascii="Times New Roman" w:hAnsi="Times New Roman"/>
      <w:b/>
      <w:bCs/>
      <w:color w:val="000000"/>
      <w:sz w:val="20"/>
      <w:szCs w:val="20"/>
      <w:lang w:val="en-GB"/>
    </w:rPr>
  </w:style>
  <w:style w:type="paragraph" w:styleId="BalloonText">
    <w:name w:val="Balloon Text"/>
    <w:basedOn w:val="Normal"/>
    <w:link w:val="BalloonTextChar"/>
    <w:uiPriority w:val="99"/>
    <w:semiHidden/>
    <w:unhideWhenUsed/>
    <w:rsid w:val="00B14C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C9B"/>
    <w:rPr>
      <w:rFonts w:ascii="Lucida Grande" w:hAnsi="Lucida Grande" w:cs="Lucida Grande"/>
      <w:color w:val="000000"/>
      <w:sz w:val="18"/>
      <w:szCs w:val="18"/>
      <w:lang w:val="en-GB"/>
    </w:rPr>
  </w:style>
  <w:style w:type="character" w:styleId="Hyperlink">
    <w:name w:val="Hyperlink"/>
    <w:basedOn w:val="DefaultParagraphFont"/>
    <w:uiPriority w:val="99"/>
    <w:unhideWhenUsed/>
    <w:rsid w:val="005211A9"/>
    <w:rPr>
      <w:color w:val="0000FF"/>
      <w:u w:val="single"/>
    </w:rPr>
  </w:style>
  <w:style w:type="character" w:customStyle="1" w:styleId="TitleChar">
    <w:name w:val="Title Char"/>
    <w:basedOn w:val="DefaultParagraphFont"/>
    <w:link w:val="Title"/>
    <w:uiPriority w:val="10"/>
    <w:rsid w:val="00514044"/>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uiPriority w:val="99"/>
    <w:semiHidden/>
    <w:unhideWhenUsed/>
    <w:rsid w:val="00B84F21"/>
    <w:rPr>
      <w:color w:val="800080" w:themeColor="followedHyperlink"/>
      <w:u w:val="single"/>
    </w:rPr>
  </w:style>
  <w:style w:type="character" w:styleId="HTMLCite">
    <w:name w:val="HTML Cite"/>
    <w:basedOn w:val="DefaultParagraphFont"/>
    <w:uiPriority w:val="99"/>
    <w:semiHidden/>
    <w:unhideWhenUsed/>
    <w:rsid w:val="0007225C"/>
    <w:rPr>
      <w:i/>
      <w:iCs/>
    </w:rPr>
  </w:style>
  <w:style w:type="character" w:customStyle="1" w:styleId="author">
    <w:name w:val="author"/>
    <w:basedOn w:val="DefaultParagraphFont"/>
    <w:rsid w:val="0007225C"/>
  </w:style>
  <w:style w:type="character" w:customStyle="1" w:styleId="apple-converted-space">
    <w:name w:val="apple-converted-space"/>
    <w:basedOn w:val="DefaultParagraphFont"/>
    <w:rsid w:val="0007225C"/>
  </w:style>
  <w:style w:type="character" w:customStyle="1" w:styleId="booktitle">
    <w:name w:val="booktitle"/>
    <w:basedOn w:val="DefaultParagraphFont"/>
    <w:rsid w:val="0007225C"/>
  </w:style>
  <w:style w:type="character" w:customStyle="1" w:styleId="publisherlocation">
    <w:name w:val="publisherlocation"/>
    <w:basedOn w:val="DefaultParagraphFont"/>
    <w:rsid w:val="0007225C"/>
  </w:style>
  <w:style w:type="character" w:customStyle="1" w:styleId="pubyear">
    <w:name w:val="pubyear"/>
    <w:basedOn w:val="DefaultParagraphFont"/>
    <w:rsid w:val="0007225C"/>
  </w:style>
  <w:style w:type="paragraph" w:styleId="Header">
    <w:name w:val="header"/>
    <w:basedOn w:val="Normal"/>
    <w:link w:val="HeaderChar"/>
    <w:uiPriority w:val="99"/>
    <w:unhideWhenUsed/>
    <w:rsid w:val="00262BA3"/>
    <w:pPr>
      <w:tabs>
        <w:tab w:val="center" w:pos="4680"/>
        <w:tab w:val="right" w:pos="9360"/>
      </w:tabs>
      <w:spacing w:after="0"/>
    </w:pPr>
  </w:style>
  <w:style w:type="character" w:customStyle="1" w:styleId="HeaderChar">
    <w:name w:val="Header Char"/>
    <w:basedOn w:val="DefaultParagraphFont"/>
    <w:link w:val="Header"/>
    <w:uiPriority w:val="99"/>
    <w:rsid w:val="00262BA3"/>
    <w:rPr>
      <w:rFonts w:ascii="Times New Roman" w:hAnsi="Times New Roman"/>
      <w:color w:val="000000"/>
      <w:lang w:val="en-GB"/>
    </w:rPr>
  </w:style>
  <w:style w:type="paragraph" w:styleId="Footer">
    <w:name w:val="footer"/>
    <w:basedOn w:val="Normal"/>
    <w:link w:val="FooterChar"/>
    <w:uiPriority w:val="99"/>
    <w:unhideWhenUsed/>
    <w:rsid w:val="00262BA3"/>
    <w:pPr>
      <w:tabs>
        <w:tab w:val="center" w:pos="4680"/>
        <w:tab w:val="right" w:pos="9360"/>
      </w:tabs>
      <w:spacing w:after="0"/>
    </w:pPr>
  </w:style>
  <w:style w:type="character" w:customStyle="1" w:styleId="FooterChar">
    <w:name w:val="Footer Char"/>
    <w:basedOn w:val="DefaultParagraphFont"/>
    <w:link w:val="Footer"/>
    <w:uiPriority w:val="99"/>
    <w:rsid w:val="00262BA3"/>
    <w:rPr>
      <w:rFonts w:ascii="Times New Roman" w:hAnsi="Times New Roman"/>
      <w:color w:val="000000"/>
      <w:lang w:val="en-GB"/>
    </w:rPr>
  </w:style>
  <w:style w:type="character" w:customStyle="1" w:styleId="apple-tab-span">
    <w:name w:val="apple-tab-span"/>
    <w:basedOn w:val="DefaultParagraphFont"/>
    <w:rsid w:val="00195ED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D3A99D99F27A4ABD2D3D06C73E26F3" ma:contentTypeVersion="8" ma:contentTypeDescription="Create a new document." ma:contentTypeScope="" ma:versionID="516b061d044a95661cc84c8c88671208">
  <xsd:schema xmlns:xsd="http://www.w3.org/2001/XMLSchema" xmlns:xs="http://www.w3.org/2001/XMLSchema" xmlns:p="http://schemas.microsoft.com/office/2006/metadata/properties" xmlns:ns2="d7ac1f5d-8e2f-4ec0-8624-c11158474258" targetNamespace="http://schemas.microsoft.com/office/2006/metadata/properties" ma:root="true" ma:fieldsID="eb964481afdd9d4a0821b8e80c0d1484" ns2:_="">
    <xsd:import namespace="d7ac1f5d-8e2f-4ec0-8624-c11158474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c1f5d-8e2f-4ec0-8624-c11158474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PmCfGO5euK3i36VyHKfFOiVusuQ==">AMUW2mXHuxKnqSXExp6Ae7ohwn37EhjBPWyy8cdp7qmU36g2NQYJkyR9+Hz/iwz2UlG09AtpiEGUo0WKw4hgugxYlRq6S45Dyu6jtYfDHnENVkQH1aDAcjYQigH4otCGnIsxiaNCLEVmPZz1sWCOPfvFH6zibnTv45oNq/URCaYhW4aJr5qp9A+J+Dv3xlyIyYdhHZ/0nuRCvOw52xTdv92e7k+ii5Pt+JHA3MJg9y8M2jYTM7wemkIaC5pgBCIqiTGP7D7PtKl1fNCQpY3ye06Wjmcj9ZdSzovhcw5YY40gW2h6+VsvIVs=</go:docsCustomData>
</go:gDocsCustomXmlDataStorage>
</file>

<file path=customXml/itemProps1.xml><?xml version="1.0" encoding="utf-8"?>
<ds:datastoreItem xmlns:ds="http://schemas.openxmlformats.org/officeDocument/2006/customXml" ds:itemID="{A23C7CC2-5E1F-4E74-B928-5E3C18B2486F}">
  <ds:schemaRefs>
    <ds:schemaRef ds:uri="http://schemas.microsoft.com/sharepoint/v3/contenttype/forms"/>
  </ds:schemaRefs>
</ds:datastoreItem>
</file>

<file path=customXml/itemProps2.xml><?xml version="1.0" encoding="utf-8"?>
<ds:datastoreItem xmlns:ds="http://schemas.openxmlformats.org/officeDocument/2006/customXml" ds:itemID="{057A1904-E7A7-4879-9654-F9BDC65A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c1f5d-8e2f-4ec0-8624-c11158474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EDDE3A-AB2A-466A-BBF7-B661502162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Geoff New</cp:lastModifiedBy>
  <cp:revision>2</cp:revision>
  <cp:lastPrinted>2021-10-21T23:31:00Z</cp:lastPrinted>
  <dcterms:created xsi:type="dcterms:W3CDTF">2022-10-12T01:21:00Z</dcterms:created>
  <dcterms:modified xsi:type="dcterms:W3CDTF">2022-10-12T01:21:00Z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0x01010053D3A99D99F27A4ABD2D3D06C73E26F3</vt:lpwstr>
  </property>
</Properties>
</file>